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AF94" w14:textId="2AB23B7D" w:rsidR="00C32060" w:rsidRDefault="00C32060">
      <w:r>
        <w:t>The Tarzana Neighborhood Council notes that decisions by LAWA</w:t>
      </w:r>
      <w:r w:rsidR="00E831AE">
        <w:t xml:space="preserve"> regarding Van Nuys Airport</w:t>
      </w:r>
      <w:r>
        <w:t xml:space="preserve"> h</w:t>
      </w:r>
      <w:r w:rsidR="00E831AE">
        <w:t xml:space="preserve">as allowed </w:t>
      </w:r>
      <w:r w:rsidR="00E831AE" w:rsidRPr="00E831AE">
        <w:t>major increases in both ramp and hangar accommodations at the landlocked city airport that has effectively facilitated and contributed to hosting larger aircraft sizes and volumes</w:t>
      </w:r>
      <w:r w:rsidR="00E831AE">
        <w:t xml:space="preserve"> which has led to </w:t>
      </w:r>
      <w:r w:rsidR="00E831AE" w:rsidRPr="00E831AE">
        <w:t>an unsustainable influx of non-essential helicopter and jet charters.</w:t>
      </w:r>
    </w:p>
    <w:p w14:paraId="7D9A11A2" w14:textId="77777777" w:rsidR="00C32060" w:rsidRDefault="00C32060"/>
    <w:p w14:paraId="60187AEF" w14:textId="25E03EBD" w:rsidR="00C32060" w:rsidRDefault="00C32060">
      <w:r w:rsidRPr="00C32060">
        <w:t xml:space="preserve">The presentation by LAWA staff to the BOAC regarding the </w:t>
      </w:r>
      <w:proofErr w:type="spellStart"/>
      <w:r w:rsidRPr="00C32060">
        <w:t>Bonseph</w:t>
      </w:r>
      <w:proofErr w:type="spellEnd"/>
      <w:r w:rsidRPr="00C32060">
        <w:t xml:space="preserve"> </w:t>
      </w:r>
      <w:proofErr w:type="spellStart"/>
      <w:r w:rsidRPr="00C32060">
        <w:t>Helinet</w:t>
      </w:r>
      <w:proofErr w:type="spellEnd"/>
      <w:r w:rsidRPr="00C32060">
        <w:t xml:space="preserve"> lease failed to disclose that the </w:t>
      </w:r>
      <w:proofErr w:type="spellStart"/>
      <w:r w:rsidRPr="00C32060">
        <w:t>Bonseph</w:t>
      </w:r>
      <w:proofErr w:type="spellEnd"/>
      <w:r w:rsidRPr="00C32060">
        <w:t xml:space="preserve"> </w:t>
      </w:r>
      <w:proofErr w:type="spellStart"/>
      <w:r w:rsidRPr="00C32060">
        <w:t>Helinet</w:t>
      </w:r>
      <w:proofErr w:type="spellEnd"/>
      <w:r w:rsidRPr="00C32060">
        <w:t xml:space="preserve"> proposal includes accommodating jets for charter. Additionally, the </w:t>
      </w:r>
      <w:proofErr w:type="spellStart"/>
      <w:r w:rsidRPr="00C32060">
        <w:t>Bonseph</w:t>
      </w:r>
      <w:proofErr w:type="spellEnd"/>
      <w:r w:rsidRPr="00C32060">
        <w:t xml:space="preserve"> </w:t>
      </w:r>
      <w:proofErr w:type="spellStart"/>
      <w:r w:rsidRPr="00C32060">
        <w:t>Helinet</w:t>
      </w:r>
      <w:proofErr w:type="spellEnd"/>
      <w:r w:rsidRPr="00C32060">
        <w:t xml:space="preserve"> project is yet another example of the piecemeal approach to redevelopment that LAWA has been doing at VNY for the past decade or more without a comprehensive, detailed plan that quantified the cumulative impact of these projects before they were allowed to proceed as required by CEQA. Considering the City and LAWA have not yet taken steps to dedicate time and resources into a critically needed and updated Airport Plan and CEQA required program level EIR, it seems premature - if not irresponsible - for the </w:t>
      </w:r>
      <w:proofErr w:type="gramStart"/>
      <w:r w:rsidRPr="00C32060">
        <w:t>City</w:t>
      </w:r>
      <w:proofErr w:type="gramEnd"/>
      <w:r w:rsidRPr="00C32060">
        <w:t xml:space="preserve"> to approve any more redevelopment projects at VNY until proper research has gone into:</w:t>
      </w:r>
    </w:p>
    <w:p w14:paraId="41607B82" w14:textId="77777777" w:rsidR="00C32060" w:rsidRDefault="00C32060"/>
    <w:p w14:paraId="382CDCF8" w14:textId="77777777" w:rsidR="00C32060" w:rsidRDefault="00C32060">
      <w:r w:rsidRPr="00C32060">
        <w:t xml:space="preserve"> • how the airport has transformed to date, </w:t>
      </w:r>
    </w:p>
    <w:p w14:paraId="1646B9FF" w14:textId="77777777" w:rsidR="00C32060" w:rsidRDefault="00C32060"/>
    <w:p w14:paraId="4159ABEB" w14:textId="2825409F" w:rsidR="00C32060" w:rsidRDefault="00C32060">
      <w:r w:rsidRPr="00C32060">
        <w:t xml:space="preserve">• the best use of remaining parcels and/or the airport’s redevelopment opportunities, </w:t>
      </w:r>
    </w:p>
    <w:p w14:paraId="4AC0DB28" w14:textId="77777777" w:rsidR="00C32060" w:rsidRDefault="00C32060"/>
    <w:p w14:paraId="435BF910" w14:textId="77777777" w:rsidR="00C32060" w:rsidRDefault="00C32060">
      <w:r w:rsidRPr="00C32060">
        <w:t xml:space="preserve">• LAWA’s current policies, </w:t>
      </w:r>
      <w:proofErr w:type="gramStart"/>
      <w:r w:rsidRPr="00C32060">
        <w:t>protocols</w:t>
      </w:r>
      <w:proofErr w:type="gramEnd"/>
      <w:r w:rsidRPr="00C32060">
        <w:t xml:space="preserve"> and practices, and </w:t>
      </w:r>
    </w:p>
    <w:p w14:paraId="3782BDA3" w14:textId="77777777" w:rsidR="00C32060" w:rsidRDefault="00C32060"/>
    <w:p w14:paraId="1EF133A6" w14:textId="77777777" w:rsidR="00C32060" w:rsidRDefault="00C32060">
      <w:r w:rsidRPr="00C32060">
        <w:t xml:space="preserve">• a thorough environmental review, including the health and quality of life for existing communities both adjacent to the airport and in the low-altitude flight paths of the airport. </w:t>
      </w:r>
    </w:p>
    <w:p w14:paraId="77211706" w14:textId="77777777" w:rsidR="00C32060" w:rsidRDefault="00C32060"/>
    <w:p w14:paraId="6E883AF5" w14:textId="77777777" w:rsidR="00C32060" w:rsidRDefault="00C32060">
      <w:r w:rsidRPr="00C32060">
        <w:t xml:space="preserve">We request that you reject the </w:t>
      </w:r>
      <w:proofErr w:type="spellStart"/>
      <w:r w:rsidRPr="00C32060">
        <w:t>Bonseph</w:t>
      </w:r>
      <w:proofErr w:type="spellEnd"/>
      <w:r w:rsidRPr="00C32060">
        <w:t xml:space="preserve"> </w:t>
      </w:r>
      <w:proofErr w:type="spellStart"/>
      <w:r w:rsidRPr="00C32060">
        <w:t>Helinet</w:t>
      </w:r>
      <w:proofErr w:type="spellEnd"/>
      <w:r w:rsidRPr="00C32060">
        <w:t xml:space="preserve"> lease proposal for the following reasons:</w:t>
      </w:r>
    </w:p>
    <w:p w14:paraId="1CDDD9F9" w14:textId="0EFF2DAF" w:rsidR="00C32060" w:rsidRDefault="00C32060">
      <w:r w:rsidRPr="00C32060">
        <w:t xml:space="preserve"> </w:t>
      </w:r>
    </w:p>
    <w:p w14:paraId="44882B1B" w14:textId="09180A46" w:rsidR="00C32060" w:rsidRDefault="00C32060" w:rsidP="00C32060">
      <w:r>
        <w:t xml:space="preserve">1. </w:t>
      </w:r>
      <w:proofErr w:type="gramStart"/>
      <w:r w:rsidRPr="00C32060">
        <w:t>City</w:t>
      </w:r>
      <w:proofErr w:type="gramEnd"/>
      <w:r w:rsidRPr="00C32060">
        <w:t xml:space="preserve"> Council is on record citing the disproportionate detriment felt by the major influx of jet charters at VNY airport. To approve any development that would exacerbate jet charter activity would be a contradiction to council members’ expressed concerns and efforts to date to explore how to reduce said detriment </w:t>
      </w:r>
      <w:proofErr w:type="gramStart"/>
      <w:r w:rsidRPr="00C32060">
        <w:t>on</w:t>
      </w:r>
      <w:proofErr w:type="gramEnd"/>
      <w:r w:rsidRPr="00C32060">
        <w:t xml:space="preserve"> their constituents and our shared natural environments. </w:t>
      </w:r>
    </w:p>
    <w:p w14:paraId="7E88EE69" w14:textId="77777777" w:rsidR="00C32060" w:rsidRDefault="00C32060" w:rsidP="00C32060"/>
    <w:p w14:paraId="5F1D7865" w14:textId="77777777" w:rsidR="00C32060" w:rsidRDefault="00C32060">
      <w:r w:rsidRPr="00C32060">
        <w:t xml:space="preserve">2. The gradual reduction in </w:t>
      </w:r>
      <w:proofErr w:type="gramStart"/>
      <w:r w:rsidRPr="00C32060">
        <w:t>the of</w:t>
      </w:r>
      <w:proofErr w:type="gramEnd"/>
      <w:r w:rsidRPr="00C32060">
        <w:t xml:space="preserve"> diversity in aircraft, namely prop planes, on VNY parcels is what is facilitating the commercial corporate jet activity. The proposal suggests that the helicopter usage and operations would remain the same</w:t>
      </w:r>
      <w:proofErr w:type="gramStart"/>
      <w:r w:rsidRPr="00C32060">
        <w:t xml:space="preserve"> however</w:t>
      </w:r>
      <w:proofErr w:type="gramEnd"/>
      <w:r w:rsidRPr="00C32060">
        <w:t xml:space="preserve">, the proposal would again remove occasional use prop plane activity from a property </w:t>
      </w:r>
      <w:proofErr w:type="gramStart"/>
      <w:r w:rsidRPr="00C32060">
        <w:t>in order to</w:t>
      </w:r>
      <w:proofErr w:type="gramEnd"/>
      <w:r w:rsidRPr="00C32060">
        <w:t xml:space="preserve"> replace them with jets for charter. Communities impacted by the non-essential activity are opposed to introducing more jets for charter to </w:t>
      </w:r>
      <w:proofErr w:type="gramStart"/>
      <w:r w:rsidRPr="00C32060">
        <w:t>a premises</w:t>
      </w:r>
      <w:proofErr w:type="gramEnd"/>
      <w:r w:rsidRPr="00C32060">
        <w:t xml:space="preserve"> that does not currently house them. </w:t>
      </w:r>
    </w:p>
    <w:p w14:paraId="62E4C496" w14:textId="77777777" w:rsidR="00C32060" w:rsidRDefault="00C32060"/>
    <w:p w14:paraId="7F64EC42" w14:textId="77777777" w:rsidR="00C32060" w:rsidRDefault="00C32060">
      <w:r w:rsidRPr="00C32060">
        <w:t xml:space="preserve">3. </w:t>
      </w:r>
      <w:proofErr w:type="spellStart"/>
      <w:r w:rsidRPr="00C32060">
        <w:t>Helinet</w:t>
      </w:r>
      <w:proofErr w:type="spellEnd"/>
      <w:r w:rsidRPr="00C32060">
        <w:t xml:space="preserve"> stated to the BOAC that in 2022 they reduced their fleet of helicopters by 30 %. That suggests that </w:t>
      </w:r>
      <w:proofErr w:type="gramStart"/>
      <w:r w:rsidRPr="00C32060">
        <w:t>status</w:t>
      </w:r>
      <w:proofErr w:type="gramEnd"/>
      <w:r w:rsidRPr="00C32060">
        <w:t xml:space="preserve"> quo is more than sufficient for the societal benefitting medical flights, news reporting and filming activities they serve. The need for a modernized hangar/maintenance facility for helicopters is not in question. </w:t>
      </w:r>
      <w:proofErr w:type="gramStart"/>
      <w:r w:rsidRPr="00C32060">
        <w:t>However</w:t>
      </w:r>
      <w:proofErr w:type="gramEnd"/>
      <w:r w:rsidRPr="00C32060">
        <w:t xml:space="preserve"> the major expansion of hangar space being proposed in the </w:t>
      </w:r>
      <w:proofErr w:type="spellStart"/>
      <w:r w:rsidRPr="00C32060">
        <w:t>Bonseph</w:t>
      </w:r>
      <w:proofErr w:type="spellEnd"/>
      <w:r w:rsidRPr="00C32060">
        <w:t xml:space="preserve"> </w:t>
      </w:r>
      <w:proofErr w:type="spellStart"/>
      <w:r w:rsidRPr="00C32060">
        <w:t>Helinet</w:t>
      </w:r>
      <w:proofErr w:type="spellEnd"/>
      <w:r w:rsidRPr="00C32060">
        <w:t xml:space="preserve"> proposal goes well beyond that needed for helicopters and as indicated in the proposal would allow for an increase in charter jet hangar space.</w:t>
      </w:r>
    </w:p>
    <w:p w14:paraId="17826823" w14:textId="7D56A0D4" w:rsidR="00C32060" w:rsidRDefault="00C32060">
      <w:r w:rsidRPr="00C32060">
        <w:t xml:space="preserve"> </w:t>
      </w:r>
    </w:p>
    <w:p w14:paraId="6EA81BDC" w14:textId="77777777" w:rsidR="00C32060" w:rsidRDefault="00C32060">
      <w:r w:rsidRPr="00C32060">
        <w:lastRenderedPageBreak/>
        <w:t xml:space="preserve">4. It is within the City’s authority and responsibility to reject proposals that do not fit the City’s long-term goals, or that are not in the best interest of the city and its citizens. Rejecting the </w:t>
      </w:r>
      <w:proofErr w:type="spellStart"/>
      <w:r w:rsidRPr="00C32060">
        <w:t>Bonseph</w:t>
      </w:r>
      <w:proofErr w:type="spellEnd"/>
      <w:r w:rsidRPr="00C32060">
        <w:t xml:space="preserve"> </w:t>
      </w:r>
      <w:proofErr w:type="spellStart"/>
      <w:r w:rsidRPr="00C32060">
        <w:t>Helinet</w:t>
      </w:r>
      <w:proofErr w:type="spellEnd"/>
      <w:r w:rsidRPr="00C32060">
        <w:t xml:space="preserve"> lease proposal would allow the </w:t>
      </w:r>
      <w:proofErr w:type="gramStart"/>
      <w:r w:rsidRPr="00C32060">
        <w:t>City</w:t>
      </w:r>
      <w:proofErr w:type="gramEnd"/>
      <w:r w:rsidRPr="00C32060">
        <w:t xml:space="preserve"> to consider more options that are better suited for the subject lease parcel, and more compatible with existing communities and our local environment. </w:t>
      </w:r>
    </w:p>
    <w:p w14:paraId="6C8A417C" w14:textId="77777777" w:rsidR="00C32060" w:rsidRDefault="00C32060">
      <w:r w:rsidRPr="00C32060">
        <w:t xml:space="preserve">5. In addition to the reasons stated above, LAWA has only begun a “VNY Vision Study” touted as a guide for VNY development, so we feel it is premature for LAWA to push any new development proposals, let alone one that would increase the capacity for charter jets under any name or guise. </w:t>
      </w:r>
    </w:p>
    <w:p w14:paraId="73EC9F82" w14:textId="77777777" w:rsidR="00C32060" w:rsidRDefault="00C32060"/>
    <w:p w14:paraId="02CE49AB" w14:textId="3807FF77" w:rsidR="00C60FDF" w:rsidRDefault="00C32060">
      <w:r w:rsidRPr="00C32060">
        <w:t xml:space="preserve">The </w:t>
      </w:r>
      <w:r>
        <w:t>Tarzana</w:t>
      </w:r>
      <w:r w:rsidRPr="00C32060">
        <w:t xml:space="preserve"> Neighborhood Council asks the City Council to reject the </w:t>
      </w:r>
      <w:proofErr w:type="spellStart"/>
      <w:r w:rsidRPr="00C32060">
        <w:t>Bonseph</w:t>
      </w:r>
      <w:proofErr w:type="spellEnd"/>
      <w:r w:rsidRPr="00C32060">
        <w:t xml:space="preserve"> </w:t>
      </w:r>
      <w:proofErr w:type="spellStart"/>
      <w:r w:rsidRPr="00C32060">
        <w:t>Helinet</w:t>
      </w:r>
      <w:proofErr w:type="spellEnd"/>
      <w:r w:rsidRPr="00C32060">
        <w:t xml:space="preserve"> lease proposal in the best interests of the thousands of residents, schools and businesses impacted by Van Nuys Airport (VNY), and the City’s long-term environmental and environmental justice goals.</w:t>
      </w:r>
    </w:p>
    <w:sectPr w:rsidR="00C60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7488F"/>
    <w:multiLevelType w:val="hybridMultilevel"/>
    <w:tmpl w:val="79D8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60"/>
    <w:rsid w:val="00C32060"/>
    <w:rsid w:val="00C60FDF"/>
    <w:rsid w:val="00E8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AB5C"/>
  <w15:chartTrackingRefBased/>
  <w15:docId w15:val="{2D3AA3DB-D1D9-4079-BB94-5BB49192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Shaffer</dc:creator>
  <cp:keywords/>
  <dc:description/>
  <cp:lastModifiedBy>Leonard Shaffer</cp:lastModifiedBy>
  <cp:revision>1</cp:revision>
  <dcterms:created xsi:type="dcterms:W3CDTF">2023-04-18T18:50:00Z</dcterms:created>
  <dcterms:modified xsi:type="dcterms:W3CDTF">2023-04-18T19:05:00Z</dcterms:modified>
</cp:coreProperties>
</file>