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EC5B6" w14:textId="2941C9DB" w:rsidR="00B038D3" w:rsidRDefault="00342ECA">
      <w:r>
        <w:t>Dear Councilman Blumenfield:</w:t>
      </w:r>
    </w:p>
    <w:p w14:paraId="3C6B0FE9" w14:textId="46D55039" w:rsidR="00342ECA" w:rsidRDefault="00342ECA" w:rsidP="00342ECA">
      <w:pPr>
        <w:spacing w:after="120"/>
        <w:rPr>
          <w:rStyle w:val="Hyperlink"/>
        </w:rPr>
      </w:pPr>
      <w:r>
        <w:t>At its regular monthly meeting on March 28</w:t>
      </w:r>
      <w:r w:rsidR="00E63D06">
        <w:t>,</w:t>
      </w:r>
      <w:r>
        <w:t xml:space="preserve"> 2023, t</w:t>
      </w:r>
      <w:r w:rsidRPr="008870DA">
        <w:t>he Tarzana Neighborhood Council</w:t>
      </w:r>
      <w:r>
        <w:t xml:space="preserve"> passed </w:t>
      </w:r>
      <w:proofErr w:type="spellStart"/>
      <w:r>
        <w:t>a</w:t>
      </w:r>
      <w:proofErr w:type="spellEnd"/>
      <w:r>
        <w:t xml:space="preserve"> resolution requesting that you </w:t>
      </w:r>
      <w:r>
        <w:t>introduce a City Council resolution supporting</w:t>
      </w:r>
      <w:r>
        <w:t xml:space="preserve"> California Assembly Bill </w:t>
      </w:r>
      <w:r>
        <w:t>240, entitled “Dogs and cats: California Spay-Neuter Fund.”  AB 240 provides for a</w:t>
      </w:r>
      <w:r>
        <w:t xml:space="preserve"> </w:t>
      </w:r>
      <w:r>
        <w:t>charge on manufacturers of dog and cat food, the money to be placed into a fund for spay/neuter of dogs and cats.  Spay/neuter is the humane way to deal with overpopulation of dogs and cats; AB 240 also points out that “[w]</w:t>
      </w:r>
      <w:proofErr w:type="spellStart"/>
      <w:r w:rsidRPr="00B4314C">
        <w:t>hile</w:t>
      </w:r>
      <w:proofErr w:type="spellEnd"/>
      <w:r w:rsidRPr="00B4314C">
        <w:t xml:space="preserve"> the average low-cost estimate to spay or neuter an animal is $160, it costs an average of $2,000 to control, house, care for, adopt out, and/or euthanize an animal.</w:t>
      </w:r>
      <w:r>
        <w:t xml:space="preserve">”  Failure to provide adequate funding for spay/neuter is penny wise and “pound” foolish.  Please see: </w:t>
      </w:r>
      <w:hyperlink r:id="rId5" w:history="1">
        <w:r w:rsidRPr="000B69AA">
          <w:rPr>
            <w:rStyle w:val="Hyperlink"/>
          </w:rPr>
          <w:t>https://citywatchla.com/index.php/369-budget-advocates/18933-crucial-city-funding-spay-and-neuter-saves-money-and-lives</w:t>
        </w:r>
      </w:hyperlink>
    </w:p>
    <w:p w14:paraId="5F792312" w14:textId="7F11192C" w:rsidR="00342ECA" w:rsidRDefault="00342ECA" w:rsidP="00342ECA">
      <w:pPr>
        <w:spacing w:after="1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Additional information regarding AB 240 can be found at: </w:t>
      </w:r>
      <w:hyperlink r:id="rId6" w:history="1">
        <w:r w:rsidR="00E63D06" w:rsidRPr="00932987">
          <w:rPr>
            <w:rStyle w:val="Hyperlink"/>
          </w:rPr>
          <w:t>https://agri.assembly.ca.gov/sites/agri.assembly.ca.gov/files/AB%20240%20Ag%20Com%20Analysis.pdf</w:t>
        </w:r>
      </w:hyperlink>
    </w:p>
    <w:p w14:paraId="724E2FFD" w14:textId="5B8366FF" w:rsidR="00342ECA" w:rsidRDefault="00342ECA" w:rsidP="00342ECA">
      <w:pPr>
        <w:spacing w:after="1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Thank you for your support of this matter.</w:t>
      </w:r>
      <w:r w:rsidR="00DE796B">
        <w:rPr>
          <w:rStyle w:val="Hyperlink"/>
          <w:color w:val="auto"/>
          <w:u w:val="none"/>
        </w:rPr>
        <w:t xml:space="preserve"> </w:t>
      </w:r>
    </w:p>
    <w:p w14:paraId="4173DB33" w14:textId="0848592F" w:rsidR="00342ECA" w:rsidRPr="00342ECA" w:rsidRDefault="00342ECA" w:rsidP="00342ECA">
      <w:pPr>
        <w:spacing w:after="12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Sincerely, </w:t>
      </w:r>
    </w:p>
    <w:p w14:paraId="3C93EEA7" w14:textId="77777777" w:rsidR="00342ECA" w:rsidRDefault="00342ECA" w:rsidP="00342ECA">
      <w:pPr>
        <w:pStyle w:val="ListParagraph"/>
        <w:spacing w:after="120"/>
        <w:ind w:left="930"/>
        <w:rPr>
          <w:rStyle w:val="Hyperlink"/>
        </w:rPr>
      </w:pPr>
    </w:p>
    <w:p w14:paraId="493D9FA8" w14:textId="77777777" w:rsidR="00342ECA" w:rsidRDefault="00342ECA"/>
    <w:sectPr w:rsidR="00342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84BFA"/>
    <w:multiLevelType w:val="hybridMultilevel"/>
    <w:tmpl w:val="880CBED8"/>
    <w:lvl w:ilvl="0" w:tplc="0E645370">
      <w:start w:val="1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 w16cid:durableId="30562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CA"/>
    <w:rsid w:val="00015010"/>
    <w:rsid w:val="00105799"/>
    <w:rsid w:val="001531A9"/>
    <w:rsid w:val="00342ECA"/>
    <w:rsid w:val="007C431E"/>
    <w:rsid w:val="00B038D3"/>
    <w:rsid w:val="00DE796B"/>
    <w:rsid w:val="00E63D06"/>
    <w:rsid w:val="00F9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543B0"/>
  <w15:chartTrackingRefBased/>
  <w15:docId w15:val="{60D2364B-69A5-4D98-8F74-5318F7B4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42E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2ECA"/>
    <w:pPr>
      <w:spacing w:after="0" w:line="240" w:lineRule="auto"/>
      <w:ind w:left="720"/>
      <w:contextualSpacing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3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gri.assembly.ca.gov/sites/agri.assembly.ca.gov/files/AB%20240%20Ag%20Com%20Analysis.pdf" TargetMode="External"/><Relationship Id="rId5" Type="http://schemas.openxmlformats.org/officeDocument/2006/relationships/hyperlink" Target="https://citywatchla.com/index.php/369-budget-advocates/18933-crucial-city-funding-spay-and-neuter-saves-money-and-liv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Mausner</dc:creator>
  <cp:keywords/>
  <dc:description/>
  <cp:lastModifiedBy>Jeffrey Mausner</cp:lastModifiedBy>
  <cp:revision>4</cp:revision>
  <dcterms:created xsi:type="dcterms:W3CDTF">2023-03-21T05:27:00Z</dcterms:created>
  <dcterms:modified xsi:type="dcterms:W3CDTF">2023-03-21T05:49:00Z</dcterms:modified>
</cp:coreProperties>
</file>