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829B" w14:textId="624F71CA" w:rsidR="007B614C" w:rsidRDefault="007B614C">
      <w:r>
        <w:t>LA100 program</w:t>
      </w:r>
    </w:p>
    <w:p w14:paraId="1CCD3344" w14:textId="07348C3A" w:rsidR="007B614C" w:rsidRDefault="007B614C"/>
    <w:p w14:paraId="05F43C5B" w14:textId="478E016F" w:rsidR="007B614C" w:rsidRDefault="007B614C">
      <w:hyperlink r:id="rId4" w:history="1">
        <w:r w:rsidRPr="00C172A5">
          <w:rPr>
            <w:rStyle w:val="Hyperlink"/>
          </w:rPr>
          <w:t>https://www.nrel.gov/analysis/los-angeles-100-percent-renewable-study.html</w:t>
        </w:r>
      </w:hyperlink>
      <w:r>
        <w:t xml:space="preserve"> </w:t>
      </w:r>
    </w:p>
    <w:p w14:paraId="78B87BCD" w14:textId="77777777" w:rsidR="007B614C" w:rsidRDefault="007B614C"/>
    <w:p w14:paraId="689AB562" w14:textId="503C2F69" w:rsidR="00C60FDF" w:rsidRDefault="007B614C">
      <w:hyperlink r:id="rId5" w:history="1">
        <w:r w:rsidRPr="00C172A5">
          <w:rPr>
            <w:rStyle w:val="Hyperlink"/>
          </w:rPr>
          <w:t>https://www.youtube.com/watch?v=3mIUsdPWvhs</w:t>
        </w:r>
      </w:hyperlink>
      <w:r>
        <w:t xml:space="preserve"> </w:t>
      </w:r>
    </w:p>
    <w:sectPr w:rsidR="00C60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4C"/>
    <w:rsid w:val="007B614C"/>
    <w:rsid w:val="00C6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4B67E"/>
  <w15:chartTrackingRefBased/>
  <w15:docId w15:val="{FC305592-1F53-46F1-B016-A3116717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1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mIUsdPWvhs" TargetMode="External"/><Relationship Id="rId4" Type="http://schemas.openxmlformats.org/officeDocument/2006/relationships/hyperlink" Target="https://www.nrel.gov/analysis/los-angeles-100-percent-renewable-stud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Shaffer</dc:creator>
  <cp:keywords/>
  <dc:description/>
  <cp:lastModifiedBy>Leonard Shaffer</cp:lastModifiedBy>
  <cp:revision>1</cp:revision>
  <dcterms:created xsi:type="dcterms:W3CDTF">2022-08-18T21:13:00Z</dcterms:created>
  <dcterms:modified xsi:type="dcterms:W3CDTF">2022-08-18T21:18:00Z</dcterms:modified>
</cp:coreProperties>
</file>