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E314" w14:textId="3FB83342" w:rsidR="003A2537" w:rsidRPr="00F2739C" w:rsidRDefault="00D261E3" w:rsidP="004415DE">
      <w:pPr>
        <w:pStyle w:val="Title"/>
        <w:rPr>
          <w:rFonts w:ascii="Arial" w:hAnsi="Arial" w:cs="Arial"/>
          <w:b/>
          <w:sz w:val="24"/>
        </w:rPr>
      </w:pPr>
      <w:r w:rsidRPr="00F2739C">
        <w:rPr>
          <w:rFonts w:ascii="Arial" w:hAnsi="Arial" w:cs="Arial"/>
          <w:b/>
          <w:sz w:val="24"/>
        </w:rPr>
        <w:t>TARZANA NEIGHBORHOOD COUNCI</w:t>
      </w:r>
      <w:r w:rsidR="00C5137C" w:rsidRPr="00F2739C">
        <w:rPr>
          <w:rFonts w:ascii="Arial" w:hAnsi="Arial" w:cs="Arial"/>
          <w:b/>
          <w:sz w:val="24"/>
        </w:rPr>
        <w:t>L</w:t>
      </w:r>
    </w:p>
    <w:p w14:paraId="5BC0F396" w14:textId="3D1938E4" w:rsidR="00B84F00" w:rsidRPr="00F2739C" w:rsidRDefault="006E4B70" w:rsidP="002B5853">
      <w:pPr>
        <w:pStyle w:val="Title"/>
        <w:rPr>
          <w:rFonts w:ascii="Arial" w:hAnsi="Arial" w:cs="Arial"/>
          <w:b/>
          <w:sz w:val="24"/>
        </w:rPr>
      </w:pPr>
      <w:r w:rsidRPr="00F2739C">
        <w:rPr>
          <w:rFonts w:ascii="Arial" w:hAnsi="Arial" w:cs="Arial"/>
          <w:b/>
          <w:sz w:val="24"/>
        </w:rPr>
        <w:t>BOARD MEETING</w:t>
      </w:r>
      <w:r w:rsidR="00A95D79" w:rsidRPr="00F2739C">
        <w:rPr>
          <w:rFonts w:ascii="Arial" w:hAnsi="Arial" w:cs="Arial"/>
          <w:b/>
          <w:sz w:val="24"/>
        </w:rPr>
        <w:t xml:space="preserve"> </w:t>
      </w:r>
      <w:r w:rsidR="00085DD2" w:rsidRPr="00F2739C">
        <w:rPr>
          <w:rFonts w:ascii="Arial" w:hAnsi="Arial" w:cs="Arial"/>
          <w:b/>
          <w:sz w:val="24"/>
        </w:rPr>
        <w:t xml:space="preserve">AMENDED </w:t>
      </w:r>
      <w:r w:rsidR="00D261E3" w:rsidRPr="00F2739C">
        <w:rPr>
          <w:rFonts w:ascii="Arial" w:hAnsi="Arial" w:cs="Arial"/>
          <w:b/>
          <w:sz w:val="24"/>
        </w:rPr>
        <w:t>AGENDA</w:t>
      </w:r>
    </w:p>
    <w:p w14:paraId="21705B13" w14:textId="62CF45A9" w:rsidR="00B84F00" w:rsidRPr="00F2739C" w:rsidRDefault="00802703" w:rsidP="002B5853">
      <w:pPr>
        <w:pStyle w:val="Date"/>
        <w:tabs>
          <w:tab w:val="left" w:pos="500"/>
          <w:tab w:val="center" w:pos="5256"/>
        </w:tabs>
        <w:jc w:val="center"/>
        <w:rPr>
          <w:rFonts w:ascii="Arial" w:hAnsi="Arial" w:cs="Arial"/>
          <w:b/>
          <w:color w:val="auto"/>
        </w:rPr>
      </w:pPr>
      <w:r w:rsidRPr="00F2739C">
        <w:rPr>
          <w:rFonts w:ascii="Arial" w:hAnsi="Arial" w:cs="Arial"/>
          <w:b/>
          <w:color w:val="auto"/>
        </w:rPr>
        <w:t>Tu</w:t>
      </w:r>
      <w:r w:rsidR="00993D56" w:rsidRPr="00F2739C">
        <w:rPr>
          <w:rFonts w:ascii="Arial" w:hAnsi="Arial" w:cs="Arial"/>
          <w:b/>
          <w:color w:val="auto"/>
        </w:rPr>
        <w:t>esd</w:t>
      </w:r>
      <w:r w:rsidR="00D07A24" w:rsidRPr="00F2739C">
        <w:rPr>
          <w:rFonts w:ascii="Arial" w:hAnsi="Arial" w:cs="Arial"/>
          <w:b/>
          <w:color w:val="auto"/>
        </w:rPr>
        <w:t xml:space="preserve">ay </w:t>
      </w:r>
      <w:r w:rsidR="00117186" w:rsidRPr="00F2739C">
        <w:rPr>
          <w:rFonts w:ascii="Arial" w:hAnsi="Arial" w:cs="Arial"/>
          <w:b/>
          <w:color w:val="auto"/>
        </w:rPr>
        <w:t>March,</w:t>
      </w:r>
      <w:r w:rsidR="00E3338B" w:rsidRPr="00F2739C">
        <w:rPr>
          <w:rFonts w:ascii="Arial" w:hAnsi="Arial" w:cs="Arial"/>
          <w:b/>
          <w:color w:val="auto"/>
        </w:rPr>
        <w:t xml:space="preserve"> 22</w:t>
      </w:r>
      <w:r w:rsidR="002303A1" w:rsidRPr="00F2739C">
        <w:rPr>
          <w:rFonts w:ascii="Arial" w:hAnsi="Arial" w:cs="Arial"/>
          <w:b/>
          <w:color w:val="auto"/>
        </w:rPr>
        <w:t>, 2022</w:t>
      </w:r>
      <w:r w:rsidR="00A31BF5" w:rsidRPr="00F2739C">
        <w:rPr>
          <w:rFonts w:ascii="Arial" w:hAnsi="Arial" w:cs="Arial"/>
          <w:b/>
          <w:color w:val="auto"/>
        </w:rPr>
        <w:t xml:space="preserve"> </w:t>
      </w:r>
    </w:p>
    <w:p w14:paraId="21297F11" w14:textId="517F4315" w:rsidR="007427BB" w:rsidRPr="00406164" w:rsidRDefault="00B12AA2" w:rsidP="007427BB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rFonts w:ascii="Arial" w:hAnsi="Arial" w:cs="Arial"/>
          <w:bCs/>
          <w:sz w:val="22"/>
          <w:szCs w:val="22"/>
        </w:rPr>
      </w:pPr>
      <w:r w:rsidRPr="00406164">
        <w:rPr>
          <w:rFonts w:ascii="Arial" w:hAnsi="Arial" w:cs="Arial"/>
          <w:bCs/>
          <w:sz w:val="22"/>
          <w:szCs w:val="22"/>
        </w:rPr>
        <w:t>VIRTUAL TELEPHONIC MEETING</w:t>
      </w:r>
    </w:p>
    <w:p w14:paraId="12870712" w14:textId="77777777" w:rsidR="00D30C2E" w:rsidRDefault="00D30C2E" w:rsidP="00031175">
      <w:pPr>
        <w:pStyle w:val="Default"/>
        <w:jc w:val="center"/>
      </w:pPr>
    </w:p>
    <w:p w14:paraId="65E41A0E" w14:textId="65E8373F" w:rsidR="00860005" w:rsidRDefault="00CA0142" w:rsidP="006F666E">
      <w:pPr>
        <w:pStyle w:val="ListParagraph"/>
        <w:numPr>
          <w:ilvl w:val="0"/>
          <w:numId w:val="15"/>
        </w:numPr>
        <w:tabs>
          <w:tab w:val="left" w:pos="540"/>
        </w:tabs>
        <w:rPr>
          <w:rFonts w:ascii="Arial" w:hAnsi="Arial" w:cs="Arial"/>
          <w:bCs/>
        </w:rPr>
      </w:pPr>
      <w:r w:rsidRPr="002D6FCD">
        <w:rPr>
          <w:rFonts w:ascii="Arial" w:hAnsi="Arial" w:cs="Arial"/>
          <w:b/>
        </w:rPr>
        <w:t>Call to Order</w:t>
      </w:r>
      <w:r w:rsidR="00860005" w:rsidRPr="002D6FCD">
        <w:rPr>
          <w:rFonts w:ascii="Arial" w:hAnsi="Arial" w:cs="Arial"/>
          <w:bCs/>
        </w:rPr>
        <w:t xml:space="preserve"> at 7:00 p.m. </w:t>
      </w:r>
      <w:r w:rsidRPr="002D6FCD">
        <w:rPr>
          <w:rFonts w:ascii="Arial" w:hAnsi="Arial" w:cs="Arial"/>
          <w:bCs/>
        </w:rPr>
        <w:t xml:space="preserve"> </w:t>
      </w:r>
      <w:r w:rsidR="00860005" w:rsidRPr="002D6FCD">
        <w:rPr>
          <w:rFonts w:ascii="Arial" w:hAnsi="Arial" w:cs="Arial"/>
          <w:bCs/>
        </w:rPr>
        <w:t xml:space="preserve">TNC President Len Shaffer opened the meeting. </w:t>
      </w:r>
      <w:r w:rsidRPr="002D6FCD">
        <w:rPr>
          <w:rFonts w:ascii="Arial" w:hAnsi="Arial" w:cs="Arial"/>
          <w:bCs/>
        </w:rPr>
        <w:t>Roll Call</w:t>
      </w:r>
      <w:r w:rsidR="00860005" w:rsidRPr="002D6FCD">
        <w:rPr>
          <w:rFonts w:ascii="Arial" w:hAnsi="Arial" w:cs="Arial"/>
          <w:bCs/>
        </w:rPr>
        <w:t xml:space="preserve"> was taken by Eran Heissler with a quorum of 17. Attending were: </w:t>
      </w:r>
      <w:r w:rsidR="00EF79FC" w:rsidRPr="002D6FCD">
        <w:rPr>
          <w:rFonts w:ascii="Arial" w:hAnsi="Arial" w:cs="Arial"/>
          <w:bCs/>
        </w:rPr>
        <w:t xml:space="preserve">Christopher Ahuja, </w:t>
      </w:r>
      <w:r w:rsidR="004C7286" w:rsidRPr="002D6FCD">
        <w:rPr>
          <w:rFonts w:ascii="Arial" w:hAnsi="Arial" w:cs="Arial"/>
          <w:bCs/>
        </w:rPr>
        <w:t xml:space="preserve">Pam Blattner, Matthew Clark, Devon Cromwell, Max Flehinger, David Garfinkle, </w:t>
      </w:r>
      <w:r w:rsidR="00F2739C" w:rsidRPr="002D6FCD">
        <w:rPr>
          <w:rFonts w:ascii="Arial" w:hAnsi="Arial" w:cs="Arial"/>
          <w:bCs/>
        </w:rPr>
        <w:t xml:space="preserve">Joyce Greene, </w:t>
      </w:r>
      <w:r w:rsidR="004C7286" w:rsidRPr="002D6FCD">
        <w:rPr>
          <w:rFonts w:ascii="Arial" w:hAnsi="Arial" w:cs="Arial"/>
          <w:bCs/>
        </w:rPr>
        <w:t xml:space="preserve">Eran Heissler, Jeff Mausner, Iris Polonsky, </w:t>
      </w:r>
      <w:r w:rsidR="00F2739C" w:rsidRPr="002D6FCD">
        <w:rPr>
          <w:rFonts w:ascii="Arial" w:hAnsi="Arial" w:cs="Arial"/>
          <w:bCs/>
        </w:rPr>
        <w:t xml:space="preserve">Michon Rickman, Susan Lord, </w:t>
      </w:r>
      <w:r w:rsidR="004C7286" w:rsidRPr="002D6FCD">
        <w:rPr>
          <w:rFonts w:ascii="Arial" w:hAnsi="Arial" w:cs="Arial"/>
          <w:bCs/>
        </w:rPr>
        <w:t>Susan Rogen</w:t>
      </w:r>
      <w:r w:rsidR="00A0191D">
        <w:rPr>
          <w:rFonts w:ascii="Arial" w:hAnsi="Arial" w:cs="Arial"/>
          <w:bCs/>
        </w:rPr>
        <w:t xml:space="preserve"> (left at 9:15 p.m.)</w:t>
      </w:r>
      <w:r w:rsidR="004C7286" w:rsidRPr="002D6FCD">
        <w:rPr>
          <w:rFonts w:ascii="Arial" w:hAnsi="Arial" w:cs="Arial"/>
          <w:bCs/>
        </w:rPr>
        <w:t>, Terry Saucier, Len Shaffer</w:t>
      </w:r>
      <w:r w:rsidR="00F2739C" w:rsidRPr="002D6FCD">
        <w:rPr>
          <w:rFonts w:ascii="Arial" w:hAnsi="Arial" w:cs="Arial"/>
          <w:bCs/>
        </w:rPr>
        <w:t>,</w:t>
      </w:r>
      <w:r w:rsidR="004C7286" w:rsidRPr="002D6FCD">
        <w:rPr>
          <w:rFonts w:ascii="Arial" w:hAnsi="Arial" w:cs="Arial"/>
          <w:bCs/>
        </w:rPr>
        <w:t xml:space="preserve"> Bob Shmaeff</w:t>
      </w:r>
      <w:r w:rsidR="00F2739C" w:rsidRPr="002D6FCD">
        <w:rPr>
          <w:rFonts w:ascii="Arial" w:hAnsi="Arial" w:cs="Arial"/>
          <w:bCs/>
        </w:rPr>
        <w:t xml:space="preserve"> and</w:t>
      </w:r>
      <w:r w:rsidR="004C7286" w:rsidRPr="002D6FCD">
        <w:rPr>
          <w:rFonts w:ascii="Arial" w:hAnsi="Arial" w:cs="Arial"/>
          <w:bCs/>
        </w:rPr>
        <w:t xml:space="preserve"> Esther Wieder</w:t>
      </w:r>
      <w:r w:rsidR="00406164">
        <w:rPr>
          <w:rFonts w:ascii="Arial" w:hAnsi="Arial" w:cs="Arial"/>
          <w:bCs/>
        </w:rPr>
        <w:t xml:space="preserve"> (who l</w:t>
      </w:r>
      <w:r w:rsidR="00F2739C" w:rsidRPr="002D6FCD">
        <w:rPr>
          <w:rFonts w:ascii="Arial" w:hAnsi="Arial" w:cs="Arial"/>
          <w:bCs/>
        </w:rPr>
        <w:t>eft at 9</w:t>
      </w:r>
      <w:r w:rsidR="00406164">
        <w:rPr>
          <w:rFonts w:ascii="Arial" w:hAnsi="Arial" w:cs="Arial"/>
          <w:bCs/>
        </w:rPr>
        <w:t xml:space="preserve"> </w:t>
      </w:r>
      <w:r w:rsidR="00F2739C" w:rsidRPr="002D6FCD">
        <w:rPr>
          <w:rFonts w:ascii="Arial" w:hAnsi="Arial" w:cs="Arial"/>
          <w:bCs/>
        </w:rPr>
        <w:t>p.m.</w:t>
      </w:r>
      <w:r w:rsidR="00406164">
        <w:rPr>
          <w:rFonts w:ascii="Arial" w:hAnsi="Arial" w:cs="Arial"/>
          <w:bCs/>
        </w:rPr>
        <w:t xml:space="preserve">). </w:t>
      </w:r>
      <w:r w:rsidR="004C7286" w:rsidRPr="002D6FCD">
        <w:rPr>
          <w:rFonts w:ascii="Arial" w:hAnsi="Arial" w:cs="Arial"/>
          <w:bCs/>
        </w:rPr>
        <w:t xml:space="preserve"> </w:t>
      </w:r>
      <w:r w:rsidR="00EF79FC" w:rsidRPr="002D6FCD">
        <w:rPr>
          <w:rFonts w:ascii="Arial" w:hAnsi="Arial" w:cs="Arial"/>
          <w:bCs/>
        </w:rPr>
        <w:t xml:space="preserve">Barry Edelman and Harvey Goldberg arrived at 8 p.m. </w:t>
      </w:r>
      <w:r w:rsidR="004C7286" w:rsidRPr="002D6FCD">
        <w:rPr>
          <w:rFonts w:ascii="Arial" w:hAnsi="Arial" w:cs="Arial"/>
          <w:bCs/>
        </w:rPr>
        <w:t>(</w:t>
      </w:r>
      <w:r w:rsidR="00EF79FC" w:rsidRPr="002D6FCD">
        <w:rPr>
          <w:rFonts w:ascii="Arial" w:hAnsi="Arial" w:cs="Arial"/>
          <w:bCs/>
        </w:rPr>
        <w:t>Absent: Daniel Gruen</w:t>
      </w:r>
      <w:r w:rsidR="00F2739C" w:rsidRPr="002D6FCD">
        <w:rPr>
          <w:rFonts w:ascii="Arial" w:hAnsi="Arial" w:cs="Arial"/>
          <w:bCs/>
        </w:rPr>
        <w:t xml:space="preserve"> and Isabel Frost Gerhardt</w:t>
      </w:r>
      <w:r w:rsidR="004C7286" w:rsidRPr="002D6FCD">
        <w:rPr>
          <w:rFonts w:ascii="Arial" w:hAnsi="Arial" w:cs="Arial"/>
          <w:bCs/>
        </w:rPr>
        <w:t>).</w:t>
      </w:r>
      <w:r w:rsidR="00F2739C" w:rsidRPr="002D6FCD">
        <w:rPr>
          <w:rFonts w:ascii="Arial" w:hAnsi="Arial" w:cs="Arial"/>
          <w:bCs/>
        </w:rPr>
        <w:t xml:space="preserve"> Len made w</w:t>
      </w:r>
      <w:r w:rsidRPr="002D6FCD">
        <w:rPr>
          <w:rFonts w:ascii="Arial" w:hAnsi="Arial" w:cs="Arial"/>
          <w:bCs/>
        </w:rPr>
        <w:t xml:space="preserve">elcoming </w:t>
      </w:r>
      <w:r w:rsidR="00F2739C" w:rsidRPr="002D6FCD">
        <w:rPr>
          <w:rFonts w:ascii="Arial" w:hAnsi="Arial" w:cs="Arial"/>
          <w:bCs/>
        </w:rPr>
        <w:t>r</w:t>
      </w:r>
      <w:r w:rsidRPr="002D6FCD">
        <w:rPr>
          <w:rFonts w:ascii="Arial" w:hAnsi="Arial" w:cs="Arial"/>
          <w:bCs/>
        </w:rPr>
        <w:t>emarks</w:t>
      </w:r>
      <w:r w:rsidR="002D6FCD">
        <w:rPr>
          <w:rFonts w:ascii="Arial" w:hAnsi="Arial" w:cs="Arial"/>
          <w:bCs/>
        </w:rPr>
        <w:t>.</w:t>
      </w:r>
    </w:p>
    <w:p w14:paraId="27456568" w14:textId="77777777" w:rsidR="002D6FCD" w:rsidRPr="002D6FCD" w:rsidRDefault="002D6FCD" w:rsidP="002D6FCD">
      <w:pPr>
        <w:pStyle w:val="ListParagraph"/>
        <w:tabs>
          <w:tab w:val="left" w:pos="540"/>
        </w:tabs>
        <w:ind w:left="570"/>
        <w:rPr>
          <w:rFonts w:ascii="Arial" w:hAnsi="Arial" w:cs="Arial"/>
          <w:bCs/>
        </w:rPr>
      </w:pPr>
    </w:p>
    <w:p w14:paraId="5F373572" w14:textId="1C5F7578" w:rsidR="00860005" w:rsidRDefault="00B725C5" w:rsidP="00B725C5">
      <w:pPr>
        <w:pStyle w:val="ListParagraph"/>
        <w:numPr>
          <w:ilvl w:val="0"/>
          <w:numId w:val="15"/>
        </w:numPr>
        <w:tabs>
          <w:tab w:val="left" w:pos="540"/>
        </w:tabs>
        <w:rPr>
          <w:rFonts w:ascii="Arial" w:hAnsi="Arial" w:cs="Arial"/>
          <w:bCs/>
        </w:rPr>
      </w:pPr>
      <w:r w:rsidRPr="004C7286">
        <w:rPr>
          <w:rFonts w:ascii="Arial" w:hAnsi="Arial" w:cs="Arial"/>
          <w:b/>
        </w:rPr>
        <w:t>LADWP Reseda Blvd Mainline Project</w:t>
      </w:r>
      <w:r w:rsidR="00860005" w:rsidRPr="004C7286">
        <w:rPr>
          <w:rFonts w:ascii="Arial" w:hAnsi="Arial" w:cs="Arial"/>
          <w:b/>
        </w:rPr>
        <w:t>:</w:t>
      </w:r>
      <w:r w:rsidR="00860005">
        <w:rPr>
          <w:rFonts w:ascii="Arial" w:hAnsi="Arial" w:cs="Arial"/>
          <w:bCs/>
        </w:rPr>
        <w:t xml:space="preserve"> Michael Ventry, Community Affairs Liaison, LADWP introduced the presentation by</w:t>
      </w:r>
      <w:r w:rsidR="004C7286">
        <w:rPr>
          <w:rFonts w:ascii="Arial" w:hAnsi="Arial" w:cs="Arial"/>
          <w:bCs/>
        </w:rPr>
        <w:t xml:space="preserve"> Project Manager</w:t>
      </w:r>
      <w:r w:rsidR="00860005">
        <w:rPr>
          <w:rFonts w:ascii="Arial" w:hAnsi="Arial" w:cs="Arial"/>
          <w:bCs/>
        </w:rPr>
        <w:t xml:space="preserve"> Denise Abondez</w:t>
      </w:r>
      <w:r w:rsidR="004C7286">
        <w:rPr>
          <w:rFonts w:ascii="Arial" w:hAnsi="Arial" w:cs="Arial"/>
          <w:bCs/>
        </w:rPr>
        <w:t xml:space="preserve"> on the replacement of </w:t>
      </w:r>
      <w:r w:rsidR="00EF79FC">
        <w:rPr>
          <w:rFonts w:ascii="Arial" w:hAnsi="Arial" w:cs="Arial"/>
          <w:bCs/>
        </w:rPr>
        <w:t xml:space="preserve">5,670’ of water pipes to replace the </w:t>
      </w:r>
      <w:r w:rsidR="004C7286">
        <w:rPr>
          <w:rFonts w:ascii="Arial" w:hAnsi="Arial" w:cs="Arial"/>
          <w:bCs/>
        </w:rPr>
        <w:t xml:space="preserve">90-year-old </w:t>
      </w:r>
      <w:r w:rsidR="006665BD">
        <w:rPr>
          <w:rFonts w:ascii="Arial" w:hAnsi="Arial" w:cs="Arial"/>
          <w:bCs/>
        </w:rPr>
        <w:t xml:space="preserve">aging system on Reseda Blvd. and its feeders to </w:t>
      </w:r>
      <w:r w:rsidR="00EF79FC">
        <w:rPr>
          <w:rFonts w:ascii="Arial" w:hAnsi="Arial" w:cs="Arial"/>
          <w:bCs/>
        </w:rPr>
        <w:t>the large medical facilities in the area. The project will install</w:t>
      </w:r>
      <w:r w:rsidR="004C7286">
        <w:rPr>
          <w:rFonts w:ascii="Arial" w:hAnsi="Arial" w:cs="Arial"/>
          <w:bCs/>
        </w:rPr>
        <w:t xml:space="preserve"> earthquake resistant pipes</w:t>
      </w:r>
      <w:r w:rsidR="00EF79FC">
        <w:rPr>
          <w:rFonts w:ascii="Arial" w:hAnsi="Arial" w:cs="Arial"/>
          <w:bCs/>
        </w:rPr>
        <w:t xml:space="preserve"> that are fire resistant and more flexible and will improve the reliability and capacity of the water flow</w:t>
      </w:r>
      <w:r w:rsidR="00860005">
        <w:rPr>
          <w:rFonts w:ascii="Arial" w:hAnsi="Arial" w:cs="Arial"/>
          <w:bCs/>
        </w:rPr>
        <w:t xml:space="preserve">. </w:t>
      </w:r>
      <w:r w:rsidR="00EF79FC">
        <w:rPr>
          <w:rFonts w:ascii="Arial" w:hAnsi="Arial" w:cs="Arial"/>
          <w:bCs/>
        </w:rPr>
        <w:t xml:space="preserve">A Japanese-based company </w:t>
      </w:r>
      <w:r w:rsidR="006665BD">
        <w:rPr>
          <w:rFonts w:ascii="Arial" w:hAnsi="Arial" w:cs="Arial"/>
          <w:bCs/>
        </w:rPr>
        <w:t xml:space="preserve">which has been installing </w:t>
      </w:r>
      <w:r w:rsidR="00EF79FC">
        <w:rPr>
          <w:rFonts w:ascii="Arial" w:hAnsi="Arial" w:cs="Arial"/>
          <w:bCs/>
        </w:rPr>
        <w:t xml:space="preserve">these pipes for the past 40 years </w:t>
      </w:r>
      <w:r w:rsidR="006665BD">
        <w:rPr>
          <w:rFonts w:ascii="Arial" w:hAnsi="Arial" w:cs="Arial"/>
          <w:bCs/>
        </w:rPr>
        <w:t xml:space="preserve">has reported that there have been </w:t>
      </w:r>
      <w:r w:rsidR="00EF79FC">
        <w:rPr>
          <w:rFonts w:ascii="Arial" w:hAnsi="Arial" w:cs="Arial"/>
          <w:bCs/>
        </w:rPr>
        <w:t>no issues with them. The projected start date is May 2022 and the end date is June 2023.</w:t>
      </w:r>
      <w:r w:rsidR="00F2739C">
        <w:rPr>
          <w:rFonts w:ascii="Arial" w:hAnsi="Arial" w:cs="Arial"/>
          <w:bCs/>
        </w:rPr>
        <w:t xml:space="preserve"> The construction will be taking place at nighttime and possibly weekends. </w:t>
      </w:r>
      <w:r w:rsidR="00BA4684">
        <w:rPr>
          <w:rFonts w:ascii="Arial" w:hAnsi="Arial" w:cs="Arial"/>
          <w:bCs/>
        </w:rPr>
        <w:t>Terry McCorkle, liaison from DWP to Councilman Blumenfield’s office</w:t>
      </w:r>
      <w:r w:rsidR="006665BD">
        <w:rPr>
          <w:rFonts w:ascii="Arial" w:hAnsi="Arial" w:cs="Arial"/>
          <w:bCs/>
        </w:rPr>
        <w:t>,</w:t>
      </w:r>
      <w:r w:rsidR="00BA4684">
        <w:rPr>
          <w:rFonts w:ascii="Arial" w:hAnsi="Arial" w:cs="Arial"/>
          <w:bCs/>
        </w:rPr>
        <w:t xml:space="preserve"> talked about how they do their outreach on projects of this size</w:t>
      </w:r>
      <w:r w:rsidR="006665BD">
        <w:rPr>
          <w:rFonts w:ascii="Arial" w:hAnsi="Arial" w:cs="Arial"/>
          <w:bCs/>
        </w:rPr>
        <w:t xml:space="preserve"> and said they would</w:t>
      </w:r>
      <w:r w:rsidR="00BA4684">
        <w:rPr>
          <w:rFonts w:ascii="Arial" w:hAnsi="Arial" w:cs="Arial"/>
          <w:bCs/>
        </w:rPr>
        <w:t xml:space="preserve"> support nighttime work on Ventura Boulevard.</w:t>
      </w:r>
    </w:p>
    <w:p w14:paraId="606BC597" w14:textId="741B87D7" w:rsidR="00B725C5" w:rsidRPr="00860005" w:rsidRDefault="00B725C5" w:rsidP="00860005">
      <w:pPr>
        <w:pStyle w:val="ListParagraph"/>
        <w:tabs>
          <w:tab w:val="left" w:pos="540"/>
        </w:tabs>
        <w:ind w:left="570"/>
        <w:rPr>
          <w:rFonts w:ascii="Arial" w:hAnsi="Arial" w:cs="Arial"/>
          <w:bCs/>
        </w:rPr>
      </w:pPr>
      <w:r w:rsidRPr="00860005">
        <w:rPr>
          <w:rFonts w:ascii="Arial" w:hAnsi="Arial" w:cs="Arial"/>
          <w:bCs/>
        </w:rPr>
        <w:tab/>
      </w:r>
    </w:p>
    <w:p w14:paraId="61EA562C" w14:textId="77777777" w:rsidR="00784F5B" w:rsidRDefault="00B725C5" w:rsidP="00B725C5">
      <w:pPr>
        <w:tabs>
          <w:tab w:val="left" w:pos="450"/>
          <w:tab w:val="left" w:pos="720"/>
          <w:tab w:val="left" w:pos="810"/>
        </w:tabs>
        <w:ind w:left="90"/>
        <w:rPr>
          <w:rFonts w:ascii="Arial" w:hAnsi="Arial" w:cs="Arial"/>
          <w:bCs/>
        </w:rPr>
      </w:pPr>
      <w:r w:rsidRPr="00860005">
        <w:rPr>
          <w:rFonts w:ascii="Arial" w:hAnsi="Arial" w:cs="Arial"/>
          <w:b/>
        </w:rPr>
        <w:t>3</w:t>
      </w:r>
      <w:r w:rsidR="00C12CCC" w:rsidRPr="00860005">
        <w:rPr>
          <w:rFonts w:ascii="Arial" w:hAnsi="Arial" w:cs="Arial"/>
          <w:b/>
        </w:rPr>
        <w:t>.</w:t>
      </w:r>
      <w:r w:rsidR="00C4746E" w:rsidRPr="00860005">
        <w:rPr>
          <w:rFonts w:ascii="Arial" w:hAnsi="Arial" w:cs="Arial"/>
          <w:bCs/>
        </w:rPr>
        <w:t xml:space="preserve">   </w:t>
      </w:r>
      <w:r w:rsidR="00C12CCC" w:rsidRPr="00860005">
        <w:rPr>
          <w:rFonts w:ascii="Arial" w:hAnsi="Arial" w:cs="Arial"/>
          <w:bCs/>
        </w:rPr>
        <w:t xml:space="preserve">  </w:t>
      </w:r>
      <w:r w:rsidR="00CA0142" w:rsidRPr="00784F5B">
        <w:rPr>
          <w:rFonts w:ascii="Arial" w:hAnsi="Arial" w:cs="Arial"/>
          <w:b/>
        </w:rPr>
        <w:t>Remarks by representatives of public officials</w:t>
      </w:r>
      <w:r w:rsidR="00860005" w:rsidRPr="00784F5B">
        <w:rPr>
          <w:rFonts w:ascii="Arial" w:hAnsi="Arial" w:cs="Arial"/>
          <w:b/>
        </w:rPr>
        <w:t>:</w:t>
      </w:r>
      <w:r w:rsidR="00860005" w:rsidRPr="00860005">
        <w:rPr>
          <w:rFonts w:ascii="Arial" w:hAnsi="Arial" w:cs="Arial"/>
          <w:bCs/>
        </w:rPr>
        <w:t xml:space="preserve"> </w:t>
      </w:r>
    </w:p>
    <w:p w14:paraId="6673C98A" w14:textId="4090CDB6" w:rsidR="004F43F2" w:rsidRPr="000218B7" w:rsidRDefault="009F72B2" w:rsidP="00B725C5">
      <w:pPr>
        <w:tabs>
          <w:tab w:val="left" w:pos="450"/>
          <w:tab w:val="left" w:pos="720"/>
          <w:tab w:val="left" w:pos="810"/>
        </w:tabs>
        <w:ind w:left="90"/>
        <w:rPr>
          <w:rFonts w:ascii="Arial" w:hAnsi="Arial" w:cs="Arial"/>
          <w:bCs/>
        </w:rPr>
      </w:pPr>
      <w:r w:rsidRPr="00DA1DE2">
        <w:rPr>
          <w:rFonts w:ascii="Arial" w:hAnsi="Arial" w:cs="Arial"/>
          <w:b/>
        </w:rPr>
        <w:t xml:space="preserve">Blake </w:t>
      </w:r>
      <w:r w:rsidR="00784F5B" w:rsidRPr="00DA1DE2">
        <w:rPr>
          <w:rFonts w:ascii="Arial" w:hAnsi="Arial" w:cs="Arial"/>
          <w:b/>
        </w:rPr>
        <w:t>Clayton</w:t>
      </w:r>
      <w:r w:rsidRPr="00DA1DE2">
        <w:rPr>
          <w:rFonts w:ascii="Arial" w:hAnsi="Arial" w:cs="Arial"/>
          <w:b/>
        </w:rPr>
        <w:t>, Supv. Kuehl’s office</w:t>
      </w:r>
      <w:r>
        <w:rPr>
          <w:rFonts w:ascii="Arial" w:hAnsi="Arial" w:cs="Arial"/>
          <w:bCs/>
        </w:rPr>
        <w:t>, t</w:t>
      </w:r>
      <w:r w:rsidR="006665BD">
        <w:rPr>
          <w:rFonts w:ascii="Arial" w:hAnsi="Arial" w:cs="Arial"/>
          <w:bCs/>
        </w:rPr>
        <w:t>alked about the revised</w:t>
      </w:r>
      <w:r>
        <w:rPr>
          <w:rFonts w:ascii="Arial" w:hAnsi="Arial" w:cs="Arial"/>
          <w:bCs/>
        </w:rPr>
        <w:t xml:space="preserve"> health orders</w:t>
      </w:r>
      <w:r w:rsidR="006665BD">
        <w:rPr>
          <w:rFonts w:ascii="Arial" w:hAnsi="Arial" w:cs="Arial"/>
          <w:bCs/>
        </w:rPr>
        <w:t xml:space="preserve"> and about the program which will offer e</w:t>
      </w:r>
      <w:r>
        <w:rPr>
          <w:rFonts w:ascii="Arial" w:hAnsi="Arial" w:cs="Arial"/>
          <w:bCs/>
        </w:rPr>
        <w:t xml:space="preserve">lementary school children </w:t>
      </w:r>
      <w:r w:rsidR="006665BD">
        <w:rPr>
          <w:rFonts w:ascii="Arial" w:hAnsi="Arial" w:cs="Arial"/>
          <w:bCs/>
        </w:rPr>
        <w:t xml:space="preserve">access to </w:t>
      </w:r>
      <w:r>
        <w:rPr>
          <w:rFonts w:ascii="Arial" w:hAnsi="Arial" w:cs="Arial"/>
          <w:bCs/>
        </w:rPr>
        <w:t xml:space="preserve">money for a savings </w:t>
      </w:r>
      <w:r w:rsidRPr="000218B7">
        <w:rPr>
          <w:rFonts w:ascii="Arial" w:hAnsi="Arial" w:cs="Arial"/>
          <w:bCs/>
        </w:rPr>
        <w:t>account</w:t>
      </w:r>
      <w:r w:rsidR="006665BD">
        <w:rPr>
          <w:rFonts w:ascii="Arial" w:hAnsi="Arial" w:cs="Arial"/>
          <w:bCs/>
        </w:rPr>
        <w:t>. This program is supported by L.A. C</w:t>
      </w:r>
      <w:r w:rsidRPr="000218B7">
        <w:rPr>
          <w:rFonts w:ascii="Arial" w:hAnsi="Arial" w:cs="Arial"/>
          <w:bCs/>
        </w:rPr>
        <w:t xml:space="preserve">ounty, </w:t>
      </w:r>
      <w:r w:rsidR="006665BD">
        <w:rPr>
          <w:rFonts w:ascii="Arial" w:hAnsi="Arial" w:cs="Arial"/>
          <w:bCs/>
        </w:rPr>
        <w:t>C</w:t>
      </w:r>
      <w:r w:rsidRPr="000218B7">
        <w:rPr>
          <w:rFonts w:ascii="Arial" w:hAnsi="Arial" w:cs="Arial"/>
          <w:bCs/>
        </w:rPr>
        <w:t xml:space="preserve">ity, LAUSD and Citbank). </w:t>
      </w:r>
    </w:p>
    <w:p w14:paraId="4115C68D" w14:textId="77777777" w:rsidR="00DA1DE2" w:rsidRPr="000218B7" w:rsidRDefault="00DA1DE2" w:rsidP="00B725C5">
      <w:pPr>
        <w:tabs>
          <w:tab w:val="left" w:pos="450"/>
          <w:tab w:val="left" w:pos="720"/>
          <w:tab w:val="left" w:pos="810"/>
        </w:tabs>
        <w:ind w:left="90"/>
        <w:rPr>
          <w:rFonts w:ascii="Arial" w:hAnsi="Arial" w:cs="Arial"/>
          <w:bCs/>
        </w:rPr>
      </w:pPr>
    </w:p>
    <w:p w14:paraId="61866013" w14:textId="2F7461DB" w:rsidR="00DA1DE2" w:rsidRDefault="00784F5B" w:rsidP="00DA1DE2">
      <w:pPr>
        <w:tabs>
          <w:tab w:val="left" w:pos="450"/>
          <w:tab w:val="left" w:pos="720"/>
          <w:tab w:val="left" w:pos="810"/>
        </w:tabs>
        <w:ind w:left="90"/>
        <w:rPr>
          <w:rFonts w:ascii="Arial" w:hAnsi="Arial" w:cs="Arial"/>
          <w:bCs/>
        </w:rPr>
      </w:pPr>
      <w:r w:rsidRPr="000218B7">
        <w:rPr>
          <w:rFonts w:ascii="Arial" w:hAnsi="Arial" w:cs="Arial"/>
          <w:b/>
        </w:rPr>
        <w:t>Joe</w:t>
      </w:r>
      <w:r w:rsidRPr="00DA1DE2">
        <w:rPr>
          <w:rFonts w:ascii="Arial" w:hAnsi="Arial" w:cs="Arial"/>
          <w:b/>
        </w:rPr>
        <w:t xml:space="preserve"> Gonsalez, EmpowerLA</w:t>
      </w:r>
      <w:r w:rsidR="006665BD">
        <w:rPr>
          <w:rFonts w:ascii="Arial" w:hAnsi="Arial" w:cs="Arial"/>
          <w:b/>
        </w:rPr>
        <w:t xml:space="preserve">, </w:t>
      </w:r>
      <w:r w:rsidR="006665BD" w:rsidRPr="006665BD">
        <w:rPr>
          <w:rFonts w:ascii="Arial" w:hAnsi="Arial" w:cs="Arial"/>
          <w:bCs/>
        </w:rPr>
        <w:t>said the</w:t>
      </w:r>
      <w:r w:rsidR="006665BD">
        <w:rPr>
          <w:rFonts w:ascii="Arial" w:hAnsi="Arial" w:cs="Arial"/>
          <w:b/>
        </w:rPr>
        <w:t xml:space="preserve"> </w:t>
      </w:r>
      <w:r w:rsidRPr="00784F5B">
        <w:rPr>
          <w:rFonts w:ascii="Arial" w:hAnsi="Arial" w:cs="Arial"/>
          <w:bCs/>
        </w:rPr>
        <w:t>Political &amp; Advocacy Workshop</w:t>
      </w:r>
      <w:r>
        <w:rPr>
          <w:rFonts w:ascii="Arial" w:hAnsi="Arial" w:cs="Arial"/>
          <w:bCs/>
        </w:rPr>
        <w:t xml:space="preserve"> is now </w:t>
      </w:r>
      <w:r w:rsidR="006665BD">
        <w:rPr>
          <w:rFonts w:ascii="Arial" w:hAnsi="Arial" w:cs="Arial"/>
          <w:bCs/>
        </w:rPr>
        <w:t xml:space="preserve">being offered </w:t>
      </w:r>
      <w:r>
        <w:rPr>
          <w:rFonts w:ascii="Arial" w:hAnsi="Arial" w:cs="Arial"/>
          <w:bCs/>
        </w:rPr>
        <w:t xml:space="preserve">online; </w:t>
      </w:r>
      <w:r w:rsidR="00DA1DE2">
        <w:rPr>
          <w:rFonts w:ascii="Arial" w:hAnsi="Arial" w:cs="Arial"/>
          <w:bCs/>
        </w:rPr>
        <w:t xml:space="preserve">several city officials will host a virtual town hall about how to submit Community Impact Statements; they are looking for input on improving elections; NC Funding Trainings are coming up; </w:t>
      </w:r>
      <w:r w:rsidR="006665BD">
        <w:rPr>
          <w:rFonts w:ascii="Arial" w:hAnsi="Arial" w:cs="Arial"/>
          <w:bCs/>
        </w:rPr>
        <w:t xml:space="preserve">and the </w:t>
      </w:r>
      <w:r w:rsidR="00DA1DE2">
        <w:rPr>
          <w:rFonts w:ascii="Arial" w:hAnsi="Arial" w:cs="Arial"/>
          <w:bCs/>
        </w:rPr>
        <w:t>bylaw amendments are due April 1</w:t>
      </w:r>
      <w:r w:rsidR="00DA1DE2" w:rsidRPr="00DA1DE2">
        <w:rPr>
          <w:rFonts w:ascii="Arial" w:hAnsi="Arial" w:cs="Arial"/>
          <w:bCs/>
          <w:vertAlign w:val="superscript"/>
        </w:rPr>
        <w:t>st</w:t>
      </w:r>
      <w:r w:rsidR="00DA1DE2">
        <w:rPr>
          <w:rFonts w:ascii="Arial" w:hAnsi="Arial" w:cs="Arial"/>
          <w:bCs/>
        </w:rPr>
        <w:t>.</w:t>
      </w:r>
    </w:p>
    <w:p w14:paraId="6A9F0915" w14:textId="722C6608" w:rsidR="00DA1DE2" w:rsidRDefault="00DA1DE2" w:rsidP="00DA1DE2">
      <w:pPr>
        <w:tabs>
          <w:tab w:val="left" w:pos="450"/>
          <w:tab w:val="left" w:pos="720"/>
          <w:tab w:val="left" w:pos="810"/>
        </w:tabs>
        <w:ind w:left="90"/>
        <w:rPr>
          <w:rFonts w:ascii="Arial" w:hAnsi="Arial" w:cs="Arial"/>
          <w:bCs/>
        </w:rPr>
      </w:pPr>
    </w:p>
    <w:p w14:paraId="57A9FDDB" w14:textId="77777777" w:rsidR="00A51BC1" w:rsidRDefault="00DA1DE2" w:rsidP="00DA1DE2">
      <w:pPr>
        <w:tabs>
          <w:tab w:val="left" w:pos="450"/>
          <w:tab w:val="left" w:pos="720"/>
          <w:tab w:val="left" w:pos="810"/>
        </w:tabs>
        <w:ind w:left="90"/>
        <w:rPr>
          <w:rFonts w:ascii="Arial" w:hAnsi="Arial" w:cs="Arial"/>
          <w:bCs/>
        </w:rPr>
      </w:pPr>
      <w:r w:rsidRPr="000218B7">
        <w:rPr>
          <w:rFonts w:ascii="Arial" w:hAnsi="Arial" w:cs="Arial"/>
          <w:b/>
        </w:rPr>
        <w:t>LAPD Sr. Lead Daryl Scoggins</w:t>
      </w:r>
      <w:r w:rsidR="006665BD">
        <w:rPr>
          <w:rFonts w:ascii="Arial" w:hAnsi="Arial" w:cs="Arial"/>
          <w:b/>
        </w:rPr>
        <w:t xml:space="preserve"> gave the following report:</w:t>
      </w:r>
      <w:r>
        <w:rPr>
          <w:rFonts w:ascii="Arial" w:hAnsi="Arial" w:cs="Arial"/>
          <w:bCs/>
        </w:rPr>
        <w:t xml:space="preserve"> </w:t>
      </w:r>
      <w:r w:rsidR="006665BD">
        <w:rPr>
          <w:rFonts w:ascii="Arial" w:hAnsi="Arial" w:cs="Arial"/>
          <w:bCs/>
        </w:rPr>
        <w:t xml:space="preserve">LAPD </w:t>
      </w:r>
      <w:r>
        <w:rPr>
          <w:rFonts w:ascii="Arial" w:hAnsi="Arial" w:cs="Arial"/>
          <w:bCs/>
        </w:rPr>
        <w:t>W. Valley has lost Capt. Grimes</w:t>
      </w:r>
      <w:r w:rsidR="006665BD">
        <w:rPr>
          <w:rFonts w:ascii="Arial" w:hAnsi="Arial" w:cs="Arial"/>
          <w:bCs/>
        </w:rPr>
        <w:t xml:space="preserve"> and his replacement, </w:t>
      </w:r>
      <w:r>
        <w:rPr>
          <w:rFonts w:ascii="Arial" w:hAnsi="Arial" w:cs="Arial"/>
          <w:bCs/>
        </w:rPr>
        <w:t>Capt. Espinoza</w:t>
      </w:r>
      <w:r w:rsidR="006665BD">
        <w:rPr>
          <w:rFonts w:ascii="Arial" w:hAnsi="Arial" w:cs="Arial"/>
          <w:bCs/>
        </w:rPr>
        <w:t>, who</w:t>
      </w:r>
      <w:r>
        <w:rPr>
          <w:rFonts w:ascii="Arial" w:hAnsi="Arial" w:cs="Arial"/>
          <w:bCs/>
        </w:rPr>
        <w:t xml:space="preserve"> was appointed Chief of Police in Montebello. Two new captains are coming in </w:t>
      </w:r>
      <w:r w:rsidR="006665BD">
        <w:rPr>
          <w:rFonts w:ascii="Arial" w:hAnsi="Arial" w:cs="Arial"/>
          <w:bCs/>
        </w:rPr>
        <w:t>now</w:t>
      </w:r>
      <w:r>
        <w:rPr>
          <w:rFonts w:ascii="Arial" w:hAnsi="Arial" w:cs="Arial"/>
          <w:bCs/>
        </w:rPr>
        <w:t xml:space="preserve">. Crime is up in Tarzana </w:t>
      </w:r>
      <w:r w:rsidR="000218B7">
        <w:rPr>
          <w:rFonts w:ascii="Arial" w:hAnsi="Arial" w:cs="Arial"/>
          <w:bCs/>
        </w:rPr>
        <w:t xml:space="preserve">by 20%, particularly </w:t>
      </w:r>
      <w:r>
        <w:rPr>
          <w:rFonts w:ascii="Arial" w:hAnsi="Arial" w:cs="Arial"/>
          <w:bCs/>
        </w:rPr>
        <w:t>with catalytic converter theft</w:t>
      </w:r>
      <w:r w:rsidR="000218B7">
        <w:rPr>
          <w:rFonts w:ascii="Arial" w:hAnsi="Arial" w:cs="Arial"/>
          <w:bCs/>
        </w:rPr>
        <w:t xml:space="preserve">s; </w:t>
      </w:r>
      <w:r w:rsidR="00A51BC1">
        <w:rPr>
          <w:rFonts w:ascii="Arial" w:hAnsi="Arial" w:cs="Arial"/>
          <w:bCs/>
        </w:rPr>
        <w:t xml:space="preserve">LAPD will be offering free etchings on catalytic converters soon. Robberies are also up – all over the city. </w:t>
      </w:r>
      <w:r w:rsidR="000218B7">
        <w:rPr>
          <w:rFonts w:ascii="Arial" w:hAnsi="Arial" w:cs="Arial"/>
          <w:bCs/>
        </w:rPr>
        <w:t>Encino</w:t>
      </w:r>
      <w:r w:rsidR="006665BD">
        <w:rPr>
          <w:rFonts w:ascii="Arial" w:hAnsi="Arial" w:cs="Arial"/>
          <w:bCs/>
        </w:rPr>
        <w:t>’s crime</w:t>
      </w:r>
      <w:r w:rsidR="00A51BC1">
        <w:rPr>
          <w:rFonts w:ascii="Arial" w:hAnsi="Arial" w:cs="Arial"/>
          <w:bCs/>
        </w:rPr>
        <w:t xml:space="preserve"> rate </w:t>
      </w:r>
      <w:r w:rsidR="000218B7">
        <w:rPr>
          <w:rFonts w:ascii="Arial" w:hAnsi="Arial" w:cs="Arial"/>
          <w:bCs/>
        </w:rPr>
        <w:t xml:space="preserve">is up by 41.5%. There were 120 reported crimes over the first quarter </w:t>
      </w:r>
      <w:r w:rsidR="00A51BC1">
        <w:rPr>
          <w:rFonts w:ascii="Arial" w:hAnsi="Arial" w:cs="Arial"/>
          <w:bCs/>
        </w:rPr>
        <w:t xml:space="preserve">of W. Valley </w:t>
      </w:r>
      <w:r w:rsidR="000218B7">
        <w:rPr>
          <w:rFonts w:ascii="Arial" w:hAnsi="Arial" w:cs="Arial"/>
          <w:bCs/>
        </w:rPr>
        <w:t xml:space="preserve">this year. </w:t>
      </w:r>
    </w:p>
    <w:p w14:paraId="2C534754" w14:textId="3DFE164B" w:rsidR="00DA1DE2" w:rsidRDefault="006665BD" w:rsidP="00DA1DE2">
      <w:pPr>
        <w:tabs>
          <w:tab w:val="left" w:pos="450"/>
          <w:tab w:val="left" w:pos="720"/>
          <w:tab w:val="left" w:pos="810"/>
        </w:tabs>
        <w:ind w:left="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His advice to avoid being a target of theft: </w:t>
      </w:r>
      <w:r w:rsidR="000218B7">
        <w:rPr>
          <w:rFonts w:ascii="Arial" w:hAnsi="Arial" w:cs="Arial"/>
          <w:bCs/>
        </w:rPr>
        <w:t>Put your cell phone down when you are walking and pay attention to your surroundings.</w:t>
      </w:r>
      <w:r w:rsidR="006B64B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More info is available </w:t>
      </w:r>
      <w:r w:rsidR="006B64B7">
        <w:rPr>
          <w:rFonts w:ascii="Arial" w:hAnsi="Arial" w:cs="Arial"/>
          <w:bCs/>
        </w:rPr>
        <w:t xml:space="preserve">on Tarzana North and Tarzana South LAPD pages. </w:t>
      </w:r>
    </w:p>
    <w:p w14:paraId="2E1CF881" w14:textId="77777777" w:rsidR="00DA1DE2" w:rsidRDefault="00DA1DE2" w:rsidP="00DA1DE2">
      <w:pPr>
        <w:tabs>
          <w:tab w:val="left" w:pos="450"/>
          <w:tab w:val="left" w:pos="720"/>
          <w:tab w:val="left" w:pos="810"/>
        </w:tabs>
        <w:ind w:left="90"/>
        <w:rPr>
          <w:rFonts w:ascii="Arial" w:hAnsi="Arial" w:cs="Arial"/>
          <w:bCs/>
        </w:rPr>
      </w:pPr>
    </w:p>
    <w:p w14:paraId="4B205952" w14:textId="45690DB6" w:rsidR="00394250" w:rsidRPr="006B64B7" w:rsidRDefault="006B64B7" w:rsidP="00947026">
      <w:pPr>
        <w:pStyle w:val="ListParagraph"/>
        <w:numPr>
          <w:ilvl w:val="0"/>
          <w:numId w:val="18"/>
        </w:numPr>
        <w:tabs>
          <w:tab w:val="left" w:pos="450"/>
          <w:tab w:val="left" w:pos="720"/>
          <w:tab w:val="left" w:pos="810"/>
        </w:tabs>
        <w:rPr>
          <w:rFonts w:ascii="Arial" w:hAnsi="Arial" w:cs="Arial"/>
          <w:bCs/>
        </w:rPr>
      </w:pPr>
      <w:r w:rsidRPr="006B64B7">
        <w:rPr>
          <w:rFonts w:ascii="Arial" w:hAnsi="Arial" w:cs="Arial"/>
          <w:bCs/>
        </w:rPr>
        <w:t>Goat Puppet spoke about the crime rate going up.</w:t>
      </w:r>
    </w:p>
    <w:p w14:paraId="0D146928" w14:textId="5DDE4783" w:rsidR="006B64B7" w:rsidRDefault="0086795C" w:rsidP="00947026">
      <w:pPr>
        <w:pStyle w:val="ListParagraph"/>
        <w:numPr>
          <w:ilvl w:val="0"/>
          <w:numId w:val="18"/>
        </w:numPr>
        <w:tabs>
          <w:tab w:val="left" w:pos="45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Michelle Hales asked Daryl about people parking in no parking </w:t>
      </w:r>
      <w:r w:rsidR="00A51BC1">
        <w:rPr>
          <w:rFonts w:ascii="Arial" w:hAnsi="Arial" w:cs="Arial"/>
          <w:bCs/>
        </w:rPr>
        <w:t>zones</w:t>
      </w:r>
      <w:r>
        <w:rPr>
          <w:rFonts w:ascii="Arial" w:hAnsi="Arial" w:cs="Arial"/>
          <w:bCs/>
        </w:rPr>
        <w:t>.</w:t>
      </w:r>
    </w:p>
    <w:p w14:paraId="2E4DA25C" w14:textId="48F131D8" w:rsidR="0086795C" w:rsidRDefault="0086795C" w:rsidP="00947026">
      <w:pPr>
        <w:pStyle w:val="ListParagraph"/>
        <w:numPr>
          <w:ilvl w:val="0"/>
          <w:numId w:val="18"/>
        </w:numPr>
        <w:tabs>
          <w:tab w:val="left" w:pos="45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Iris Polonsky’s husband spoke about a noise issue with a neighbor.</w:t>
      </w:r>
    </w:p>
    <w:p w14:paraId="51DA7EF7" w14:textId="77777777" w:rsidR="0086795C" w:rsidRPr="006B64B7" w:rsidRDefault="0086795C" w:rsidP="006B64B7">
      <w:pPr>
        <w:pStyle w:val="ListParagraph"/>
        <w:tabs>
          <w:tab w:val="left" w:pos="450"/>
          <w:tab w:val="left" w:pos="720"/>
          <w:tab w:val="left" w:pos="810"/>
        </w:tabs>
        <w:ind w:left="570"/>
        <w:rPr>
          <w:rFonts w:ascii="Arial" w:hAnsi="Arial" w:cs="Arial"/>
          <w:bCs/>
        </w:rPr>
      </w:pPr>
    </w:p>
    <w:p w14:paraId="3A0CB1BC" w14:textId="30403C52" w:rsidR="002A235E" w:rsidRPr="002A235E" w:rsidRDefault="002A235E" w:rsidP="002A235E">
      <w:pPr>
        <w:pStyle w:val="ListParagraph"/>
        <w:numPr>
          <w:ilvl w:val="0"/>
          <w:numId w:val="17"/>
        </w:numPr>
        <w:tabs>
          <w:tab w:val="left" w:pos="450"/>
          <w:tab w:val="left" w:pos="720"/>
          <w:tab w:val="left" w:pos="810"/>
        </w:tabs>
        <w:rPr>
          <w:rFonts w:ascii="Arial" w:hAnsi="Arial" w:cs="Arial"/>
          <w:bCs/>
        </w:rPr>
      </w:pPr>
      <w:r w:rsidRPr="002A235E">
        <w:rPr>
          <w:rFonts w:ascii="Arial" w:hAnsi="Arial" w:cs="Arial"/>
          <w:b/>
        </w:rPr>
        <w:t>Public Comments:</w:t>
      </w:r>
      <w:r w:rsidRPr="002A235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Goat Puppet complained about his </w:t>
      </w:r>
      <w:r w:rsidR="00947026">
        <w:rPr>
          <w:rFonts w:ascii="Arial" w:hAnsi="Arial" w:cs="Arial"/>
          <w:bCs/>
        </w:rPr>
        <w:t xml:space="preserve">time being cut off. </w:t>
      </w:r>
    </w:p>
    <w:p w14:paraId="6EC02229" w14:textId="5A8AB407" w:rsidR="004415DE" w:rsidRPr="00947026" w:rsidRDefault="004415DE" w:rsidP="00947026">
      <w:pPr>
        <w:pStyle w:val="ListParagraph"/>
        <w:numPr>
          <w:ilvl w:val="0"/>
          <w:numId w:val="17"/>
        </w:numPr>
        <w:tabs>
          <w:tab w:val="left" w:pos="450"/>
          <w:tab w:val="left" w:pos="630"/>
        </w:tabs>
        <w:rPr>
          <w:rFonts w:ascii="Arial" w:hAnsi="Arial" w:cs="Arial"/>
          <w:bCs/>
        </w:rPr>
      </w:pPr>
      <w:r w:rsidRPr="00947026">
        <w:rPr>
          <w:rFonts w:ascii="Arial" w:hAnsi="Arial" w:cs="Arial"/>
          <w:b/>
        </w:rPr>
        <w:t>Budget Advocate/Representative Report</w:t>
      </w:r>
      <w:r w:rsidR="00947026" w:rsidRPr="00947026">
        <w:rPr>
          <w:rFonts w:ascii="Arial" w:hAnsi="Arial" w:cs="Arial"/>
          <w:b/>
        </w:rPr>
        <w:t>:</w:t>
      </w:r>
      <w:r w:rsidR="00947026" w:rsidRPr="00947026">
        <w:rPr>
          <w:rFonts w:ascii="Arial" w:hAnsi="Arial" w:cs="Arial"/>
          <w:bCs/>
        </w:rPr>
        <w:t xml:space="preserve"> No report.</w:t>
      </w:r>
    </w:p>
    <w:p w14:paraId="65C1E568" w14:textId="77777777" w:rsidR="00947026" w:rsidRPr="00947026" w:rsidRDefault="00947026" w:rsidP="00947026">
      <w:pPr>
        <w:pStyle w:val="ListParagraph"/>
        <w:tabs>
          <w:tab w:val="left" w:pos="450"/>
          <w:tab w:val="left" w:pos="630"/>
        </w:tabs>
        <w:rPr>
          <w:rFonts w:ascii="Arial" w:hAnsi="Arial" w:cs="Arial"/>
          <w:bCs/>
        </w:rPr>
      </w:pPr>
    </w:p>
    <w:p w14:paraId="4D6C28EB" w14:textId="0A4C0AF6" w:rsidR="00A05FF1" w:rsidRPr="00947026" w:rsidRDefault="004415DE" w:rsidP="00947026">
      <w:pPr>
        <w:pStyle w:val="ListParagraph"/>
        <w:numPr>
          <w:ilvl w:val="0"/>
          <w:numId w:val="17"/>
        </w:numPr>
        <w:tabs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947026">
        <w:rPr>
          <w:rFonts w:ascii="Arial" w:hAnsi="Arial" w:cs="Arial"/>
          <w:b/>
        </w:rPr>
        <w:t>Executive Secretary’s Report</w:t>
      </w:r>
      <w:r w:rsidR="00947026" w:rsidRPr="00947026">
        <w:rPr>
          <w:rFonts w:ascii="Arial" w:hAnsi="Arial" w:cs="Arial"/>
          <w:bCs/>
        </w:rPr>
        <w:t>: Max said there is one member with 5 absences. Six absences means automatic dismiss</w:t>
      </w:r>
      <w:r w:rsidR="00A51BC1">
        <w:rPr>
          <w:rFonts w:ascii="Arial" w:hAnsi="Arial" w:cs="Arial"/>
          <w:bCs/>
        </w:rPr>
        <w:t>al</w:t>
      </w:r>
      <w:r w:rsidR="00947026" w:rsidRPr="00947026">
        <w:rPr>
          <w:rFonts w:ascii="Arial" w:hAnsi="Arial" w:cs="Arial"/>
          <w:bCs/>
        </w:rPr>
        <w:t xml:space="preserve"> from the board. </w:t>
      </w:r>
      <w:r w:rsidR="00947026">
        <w:rPr>
          <w:rFonts w:ascii="Arial" w:hAnsi="Arial" w:cs="Arial"/>
          <w:bCs/>
        </w:rPr>
        <w:t>Max updated the board on who has taken the trainings.</w:t>
      </w:r>
    </w:p>
    <w:p w14:paraId="44E14493" w14:textId="77777777" w:rsidR="00947026" w:rsidRPr="00947026" w:rsidRDefault="00947026" w:rsidP="00947026">
      <w:pPr>
        <w:pStyle w:val="ListParagraph"/>
        <w:rPr>
          <w:rFonts w:ascii="Arial" w:hAnsi="Arial" w:cs="Arial"/>
          <w:bCs/>
        </w:rPr>
      </w:pPr>
    </w:p>
    <w:p w14:paraId="56E87FA5" w14:textId="4E8841BF" w:rsidR="004B4226" w:rsidRPr="00860005" w:rsidRDefault="00862167" w:rsidP="00A05FF1">
      <w:pPr>
        <w:tabs>
          <w:tab w:val="left" w:pos="630"/>
          <w:tab w:val="left" w:pos="810"/>
        </w:tabs>
        <w:ind w:left="90"/>
        <w:rPr>
          <w:rFonts w:ascii="Arial" w:hAnsi="Arial" w:cs="Arial"/>
          <w:bCs/>
        </w:rPr>
      </w:pPr>
      <w:r w:rsidRPr="00860005">
        <w:rPr>
          <w:rFonts w:ascii="Arial" w:hAnsi="Arial" w:cs="Arial"/>
          <w:b/>
        </w:rPr>
        <w:t>7</w:t>
      </w:r>
      <w:r w:rsidR="00202A54" w:rsidRPr="00860005">
        <w:rPr>
          <w:rFonts w:ascii="Arial" w:hAnsi="Arial" w:cs="Arial"/>
          <w:b/>
        </w:rPr>
        <w:t xml:space="preserve">.   </w:t>
      </w:r>
      <w:r w:rsidR="00C12CCC" w:rsidRPr="00860005">
        <w:rPr>
          <w:rFonts w:ascii="Arial" w:hAnsi="Arial" w:cs="Arial"/>
          <w:b/>
        </w:rPr>
        <w:tab/>
      </w:r>
      <w:r w:rsidR="00CA0142" w:rsidRPr="00947026">
        <w:rPr>
          <w:rFonts w:ascii="Arial" w:hAnsi="Arial" w:cs="Arial"/>
          <w:b/>
        </w:rPr>
        <w:t>Approval of minutes</w:t>
      </w:r>
      <w:r w:rsidR="00CA0142" w:rsidRPr="00860005">
        <w:rPr>
          <w:rFonts w:ascii="Arial" w:hAnsi="Arial" w:cs="Arial"/>
          <w:bCs/>
        </w:rPr>
        <w:t xml:space="preserve"> of</w:t>
      </w:r>
      <w:r w:rsidR="00AE4656" w:rsidRPr="00860005">
        <w:rPr>
          <w:rFonts w:ascii="Arial" w:hAnsi="Arial" w:cs="Arial"/>
          <w:bCs/>
        </w:rPr>
        <w:t xml:space="preserve"> </w:t>
      </w:r>
      <w:r w:rsidR="004F43F2" w:rsidRPr="00860005">
        <w:rPr>
          <w:rFonts w:ascii="Arial" w:hAnsi="Arial" w:cs="Arial"/>
          <w:bCs/>
        </w:rPr>
        <w:t>February 22</w:t>
      </w:r>
      <w:r w:rsidR="00D35787" w:rsidRPr="00860005">
        <w:rPr>
          <w:rFonts w:ascii="Arial" w:hAnsi="Arial" w:cs="Arial"/>
          <w:bCs/>
        </w:rPr>
        <w:t>, 2022</w:t>
      </w:r>
      <w:r w:rsidR="00FC250D" w:rsidRPr="00860005">
        <w:rPr>
          <w:rFonts w:ascii="Arial" w:hAnsi="Arial" w:cs="Arial"/>
          <w:bCs/>
        </w:rPr>
        <w:t xml:space="preserve"> </w:t>
      </w:r>
      <w:r w:rsidR="00CA0142" w:rsidRPr="00860005">
        <w:rPr>
          <w:rFonts w:ascii="Arial" w:hAnsi="Arial" w:cs="Arial"/>
          <w:bCs/>
        </w:rPr>
        <w:t>meeting</w:t>
      </w:r>
      <w:r w:rsidR="009D6B2A" w:rsidRPr="00860005">
        <w:rPr>
          <w:rFonts w:ascii="Arial" w:hAnsi="Arial" w:cs="Arial"/>
          <w:bCs/>
        </w:rPr>
        <w:t>.</w:t>
      </w:r>
      <w:r w:rsidR="00947026">
        <w:rPr>
          <w:rFonts w:ascii="Arial" w:hAnsi="Arial" w:cs="Arial"/>
          <w:bCs/>
        </w:rPr>
        <w:t xml:space="preserve"> Tabled.</w:t>
      </w:r>
    </w:p>
    <w:p w14:paraId="5A4DFED2" w14:textId="77777777" w:rsidR="00D85019" w:rsidRPr="00860005" w:rsidRDefault="00D85019" w:rsidP="009D6B2A">
      <w:pPr>
        <w:tabs>
          <w:tab w:val="left" w:pos="630"/>
          <w:tab w:val="left" w:pos="810"/>
        </w:tabs>
        <w:ind w:left="90"/>
        <w:rPr>
          <w:rFonts w:ascii="Arial" w:hAnsi="Arial" w:cs="Arial"/>
          <w:bCs/>
        </w:rPr>
      </w:pPr>
    </w:p>
    <w:p w14:paraId="0CC8B820" w14:textId="50800544" w:rsidR="00054A1D" w:rsidRPr="00860005" w:rsidRDefault="00862167" w:rsidP="00054A1D">
      <w:pPr>
        <w:tabs>
          <w:tab w:val="left" w:pos="1080"/>
        </w:tabs>
        <w:ind w:left="180" w:hanging="90"/>
        <w:rPr>
          <w:rFonts w:ascii="Arial" w:hAnsi="Arial" w:cs="Arial"/>
          <w:bCs/>
        </w:rPr>
      </w:pPr>
      <w:r w:rsidRPr="00860005">
        <w:rPr>
          <w:rFonts w:ascii="Arial" w:hAnsi="Arial" w:cs="Arial"/>
          <w:b/>
        </w:rPr>
        <w:t>8</w:t>
      </w:r>
      <w:r w:rsidR="001D10E6" w:rsidRPr="00860005">
        <w:rPr>
          <w:rFonts w:ascii="Arial" w:hAnsi="Arial" w:cs="Arial"/>
          <w:b/>
        </w:rPr>
        <w:t xml:space="preserve">.       </w:t>
      </w:r>
      <w:r w:rsidR="00054A1D" w:rsidRPr="00860005">
        <w:rPr>
          <w:rFonts w:ascii="Arial" w:hAnsi="Arial" w:cs="Arial"/>
          <w:b/>
        </w:rPr>
        <w:t xml:space="preserve">Committee and other </w:t>
      </w:r>
      <w:r w:rsidR="001D10E6" w:rsidRPr="00860005">
        <w:rPr>
          <w:rFonts w:ascii="Arial" w:hAnsi="Arial" w:cs="Arial"/>
          <w:b/>
        </w:rPr>
        <w:t>R</w:t>
      </w:r>
      <w:r w:rsidR="00054A1D" w:rsidRPr="00860005">
        <w:rPr>
          <w:rFonts w:ascii="Arial" w:hAnsi="Arial" w:cs="Arial"/>
          <w:b/>
        </w:rPr>
        <w:t>eports</w:t>
      </w:r>
      <w:r w:rsidR="00054A1D" w:rsidRPr="00860005">
        <w:rPr>
          <w:rFonts w:ascii="Arial" w:hAnsi="Arial" w:cs="Arial"/>
          <w:bCs/>
        </w:rPr>
        <w:t xml:space="preserve"> </w:t>
      </w:r>
    </w:p>
    <w:p w14:paraId="0B4C64D1" w14:textId="224D292E" w:rsidR="00054A1D" w:rsidRDefault="00054A1D" w:rsidP="00A51BC1">
      <w:pPr>
        <w:tabs>
          <w:tab w:val="left" w:pos="360"/>
        </w:tabs>
        <w:rPr>
          <w:rFonts w:ascii="Arial" w:hAnsi="Arial" w:cs="Arial"/>
          <w:bCs/>
        </w:rPr>
      </w:pPr>
      <w:r w:rsidRPr="00DB68AC">
        <w:rPr>
          <w:rFonts w:ascii="Arial" w:hAnsi="Arial" w:cs="Arial"/>
          <w:b/>
        </w:rPr>
        <w:t>Budget</w:t>
      </w:r>
      <w:r w:rsidR="00DB68AC">
        <w:rPr>
          <w:rFonts w:ascii="Arial" w:hAnsi="Arial" w:cs="Arial"/>
          <w:bCs/>
        </w:rPr>
        <w:t xml:space="preserve"> – Harvey said there is $16,000 - $17,000 left in the current budget.</w:t>
      </w:r>
      <w:r w:rsidR="00F40A95">
        <w:rPr>
          <w:rFonts w:ascii="Arial" w:hAnsi="Arial" w:cs="Arial"/>
          <w:bCs/>
        </w:rPr>
        <w:t xml:space="preserve"> He requested items for budgeting for this year be sent to him by April 13</w:t>
      </w:r>
      <w:r w:rsidR="00F40A95" w:rsidRPr="00F40A95">
        <w:rPr>
          <w:rFonts w:ascii="Arial" w:hAnsi="Arial" w:cs="Arial"/>
          <w:bCs/>
          <w:vertAlign w:val="superscript"/>
        </w:rPr>
        <w:t>th</w:t>
      </w:r>
      <w:r w:rsidR="00F40A95">
        <w:rPr>
          <w:rFonts w:ascii="Arial" w:hAnsi="Arial" w:cs="Arial"/>
          <w:bCs/>
        </w:rPr>
        <w:t xml:space="preserve">. </w:t>
      </w:r>
    </w:p>
    <w:p w14:paraId="05318AD4" w14:textId="77777777" w:rsidR="00A51BC1" w:rsidRPr="00860005" w:rsidRDefault="00A51BC1" w:rsidP="00A51BC1">
      <w:pPr>
        <w:tabs>
          <w:tab w:val="left" w:pos="360"/>
        </w:tabs>
        <w:rPr>
          <w:rFonts w:ascii="Arial" w:hAnsi="Arial" w:cs="Arial"/>
          <w:bCs/>
        </w:rPr>
      </w:pPr>
    </w:p>
    <w:p w14:paraId="0CC45A74" w14:textId="2B5DCAF9" w:rsidR="00054A1D" w:rsidRDefault="00054A1D" w:rsidP="00A51BC1">
      <w:pPr>
        <w:tabs>
          <w:tab w:val="left" w:pos="360"/>
        </w:tabs>
        <w:rPr>
          <w:rFonts w:ascii="Arial" w:hAnsi="Arial" w:cs="Arial"/>
          <w:bCs/>
        </w:rPr>
      </w:pPr>
      <w:r w:rsidRPr="002C664B">
        <w:rPr>
          <w:rFonts w:ascii="Arial" w:hAnsi="Arial" w:cs="Arial"/>
          <w:b/>
        </w:rPr>
        <w:t>Land Use</w:t>
      </w:r>
      <w:r w:rsidRPr="00860005">
        <w:rPr>
          <w:rFonts w:ascii="Arial" w:hAnsi="Arial" w:cs="Arial"/>
          <w:bCs/>
        </w:rPr>
        <w:t xml:space="preserve"> </w:t>
      </w:r>
      <w:r w:rsidR="002C664B">
        <w:rPr>
          <w:rFonts w:ascii="Arial" w:hAnsi="Arial" w:cs="Arial"/>
          <w:bCs/>
        </w:rPr>
        <w:t>–</w:t>
      </w:r>
      <w:r w:rsidR="00F40A95">
        <w:rPr>
          <w:rFonts w:ascii="Arial" w:hAnsi="Arial" w:cs="Arial"/>
          <w:bCs/>
        </w:rPr>
        <w:t xml:space="preserve"> </w:t>
      </w:r>
      <w:r w:rsidR="00A51BC1">
        <w:rPr>
          <w:rFonts w:ascii="Arial" w:hAnsi="Arial" w:cs="Arial"/>
          <w:bCs/>
        </w:rPr>
        <w:t>David was expecting a</w:t>
      </w:r>
      <w:r w:rsidR="002C664B">
        <w:rPr>
          <w:rFonts w:ascii="Arial" w:hAnsi="Arial" w:cs="Arial"/>
          <w:bCs/>
        </w:rPr>
        <w:t xml:space="preserve"> rep for the lot behind the corner of Ventura and Avenida Oriente </w:t>
      </w:r>
      <w:r w:rsidR="00A51BC1">
        <w:rPr>
          <w:rFonts w:ascii="Arial" w:hAnsi="Arial" w:cs="Arial"/>
          <w:bCs/>
        </w:rPr>
        <w:t>t</w:t>
      </w:r>
      <w:r w:rsidR="002C664B">
        <w:rPr>
          <w:rFonts w:ascii="Arial" w:hAnsi="Arial" w:cs="Arial"/>
          <w:bCs/>
        </w:rPr>
        <w:t xml:space="preserve">o attend to </w:t>
      </w:r>
      <w:r w:rsidR="00A51BC1">
        <w:rPr>
          <w:rFonts w:ascii="Arial" w:hAnsi="Arial" w:cs="Arial"/>
          <w:bCs/>
        </w:rPr>
        <w:t>respond to</w:t>
      </w:r>
      <w:r w:rsidR="002C664B">
        <w:rPr>
          <w:rFonts w:ascii="Arial" w:hAnsi="Arial" w:cs="Arial"/>
          <w:bCs/>
        </w:rPr>
        <w:t xml:space="preserve"> ongoing problems</w:t>
      </w:r>
      <w:r w:rsidR="00A51BC1">
        <w:rPr>
          <w:rFonts w:ascii="Arial" w:hAnsi="Arial" w:cs="Arial"/>
          <w:bCs/>
        </w:rPr>
        <w:t xml:space="preserve"> there</w:t>
      </w:r>
      <w:r w:rsidR="002C664B">
        <w:rPr>
          <w:rFonts w:ascii="Arial" w:hAnsi="Arial" w:cs="Arial"/>
          <w:bCs/>
        </w:rPr>
        <w:t>.</w:t>
      </w:r>
    </w:p>
    <w:p w14:paraId="3D374067" w14:textId="77777777" w:rsidR="00A51BC1" w:rsidRDefault="00A51BC1" w:rsidP="00A51BC1">
      <w:pPr>
        <w:tabs>
          <w:tab w:val="left" w:pos="360"/>
        </w:tabs>
        <w:rPr>
          <w:rFonts w:ascii="Arial" w:hAnsi="Arial" w:cs="Arial"/>
          <w:bCs/>
        </w:rPr>
      </w:pPr>
    </w:p>
    <w:p w14:paraId="48C9ED78" w14:textId="77777777" w:rsidR="00A51BC1" w:rsidRDefault="00054A1D" w:rsidP="00A51BC1">
      <w:pPr>
        <w:tabs>
          <w:tab w:val="left" w:pos="360"/>
        </w:tabs>
        <w:rPr>
          <w:rFonts w:ascii="Arial" w:hAnsi="Arial" w:cs="Arial"/>
          <w:bCs/>
        </w:rPr>
      </w:pPr>
      <w:r w:rsidRPr="002C664B">
        <w:rPr>
          <w:rFonts w:ascii="Arial" w:hAnsi="Arial" w:cs="Arial"/>
          <w:b/>
        </w:rPr>
        <w:t>Outreach</w:t>
      </w:r>
      <w:r w:rsidR="002C664B" w:rsidRPr="002C664B">
        <w:rPr>
          <w:rFonts w:ascii="Arial" w:hAnsi="Arial" w:cs="Arial"/>
          <w:b/>
        </w:rPr>
        <w:t xml:space="preserve"> </w:t>
      </w:r>
      <w:r w:rsidR="002C664B">
        <w:rPr>
          <w:rFonts w:ascii="Arial" w:hAnsi="Arial" w:cs="Arial"/>
          <w:bCs/>
        </w:rPr>
        <w:t>– Terry spoke about the two events in April: April 23</w:t>
      </w:r>
      <w:r w:rsidR="00406164">
        <w:rPr>
          <w:rFonts w:ascii="Arial" w:hAnsi="Arial" w:cs="Arial"/>
          <w:bCs/>
        </w:rPr>
        <w:t>, 8:30 a.m. – 10:30 a.m.</w:t>
      </w:r>
      <w:r w:rsidR="002C664B">
        <w:rPr>
          <w:rFonts w:ascii="Arial" w:hAnsi="Arial" w:cs="Arial"/>
          <w:bCs/>
        </w:rPr>
        <w:t xml:space="preserve"> Earth Day Clean Ventura Boulevard. They are looking for 128 volunteers to clean up the boulevard all across the valley. Volunteers are being assigned specific areas. </w:t>
      </w:r>
    </w:p>
    <w:p w14:paraId="63CED447" w14:textId="406A4AF2" w:rsidR="00054A1D" w:rsidRPr="00860005" w:rsidRDefault="00406164" w:rsidP="00A51BC1">
      <w:pPr>
        <w:tabs>
          <w:tab w:val="left" w:pos="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 April 30, the Earth Day event is taking place from 10 a.m. – 2 p.m. “Go Wild, Create Habitat” is the theme. </w:t>
      </w:r>
    </w:p>
    <w:p w14:paraId="42D7AC8E" w14:textId="77777777" w:rsidR="00A51BC1" w:rsidRDefault="00A51BC1" w:rsidP="00A51BC1">
      <w:pPr>
        <w:tabs>
          <w:tab w:val="left" w:pos="1440"/>
        </w:tabs>
        <w:rPr>
          <w:rFonts w:ascii="Arial" w:hAnsi="Arial" w:cs="Arial"/>
          <w:bCs/>
        </w:rPr>
      </w:pPr>
    </w:p>
    <w:p w14:paraId="10B29438" w14:textId="70658732" w:rsidR="00054A1D" w:rsidRDefault="00054A1D" w:rsidP="00A51BC1">
      <w:pPr>
        <w:tabs>
          <w:tab w:val="left" w:pos="1440"/>
        </w:tabs>
        <w:rPr>
          <w:rFonts w:ascii="Arial" w:hAnsi="Arial" w:cs="Arial"/>
          <w:bCs/>
        </w:rPr>
      </w:pPr>
      <w:r w:rsidRPr="00860005">
        <w:rPr>
          <w:rFonts w:ascii="Arial" w:hAnsi="Arial" w:cs="Arial"/>
          <w:bCs/>
        </w:rPr>
        <w:t>Events</w:t>
      </w:r>
      <w:r w:rsidR="00A51BC1">
        <w:rPr>
          <w:rFonts w:ascii="Arial" w:hAnsi="Arial" w:cs="Arial"/>
          <w:bCs/>
        </w:rPr>
        <w:t xml:space="preserve"> – No report.</w:t>
      </w:r>
    </w:p>
    <w:p w14:paraId="02008613" w14:textId="77777777" w:rsidR="00A51BC1" w:rsidRPr="00860005" w:rsidRDefault="00A51BC1" w:rsidP="00A51BC1">
      <w:pPr>
        <w:tabs>
          <w:tab w:val="left" w:pos="1440"/>
        </w:tabs>
        <w:rPr>
          <w:rFonts w:ascii="Arial" w:hAnsi="Arial" w:cs="Arial"/>
          <w:bCs/>
        </w:rPr>
      </w:pPr>
    </w:p>
    <w:p w14:paraId="2DECD574" w14:textId="417D3EC4" w:rsidR="00054A1D" w:rsidRPr="00860005" w:rsidRDefault="00054A1D" w:rsidP="00A51BC1">
      <w:pPr>
        <w:tabs>
          <w:tab w:val="left" w:pos="360"/>
        </w:tabs>
        <w:rPr>
          <w:rFonts w:ascii="Arial" w:hAnsi="Arial" w:cs="Arial"/>
          <w:bCs/>
        </w:rPr>
      </w:pPr>
      <w:r w:rsidRPr="003236F7">
        <w:rPr>
          <w:rFonts w:ascii="Arial" w:hAnsi="Arial" w:cs="Arial"/>
          <w:b/>
        </w:rPr>
        <w:t>Transportation</w:t>
      </w:r>
      <w:r w:rsidR="003236F7">
        <w:rPr>
          <w:rFonts w:ascii="Arial" w:hAnsi="Arial" w:cs="Arial"/>
          <w:bCs/>
        </w:rPr>
        <w:t xml:space="preserve"> – Max talked about the Yolanda tunnel being cleaned</w:t>
      </w:r>
      <w:r w:rsidR="00A51BC1">
        <w:rPr>
          <w:rFonts w:ascii="Arial" w:hAnsi="Arial" w:cs="Arial"/>
          <w:bCs/>
        </w:rPr>
        <w:t>;</w:t>
      </w:r>
      <w:r w:rsidR="003236F7">
        <w:rPr>
          <w:rFonts w:ascii="Arial" w:hAnsi="Arial" w:cs="Arial"/>
          <w:bCs/>
        </w:rPr>
        <w:t xml:space="preserve"> the Van Alden tunnel was recently cleared of transient and trash and locked. He talked about pavement problems that </w:t>
      </w:r>
      <w:r w:rsidR="00A51BC1">
        <w:rPr>
          <w:rFonts w:ascii="Arial" w:hAnsi="Arial" w:cs="Arial"/>
          <w:bCs/>
        </w:rPr>
        <w:t>have</w:t>
      </w:r>
      <w:r w:rsidR="003236F7">
        <w:rPr>
          <w:rFonts w:ascii="Arial" w:hAnsi="Arial" w:cs="Arial"/>
          <w:bCs/>
        </w:rPr>
        <w:t xml:space="preserve"> not been resolve</w:t>
      </w:r>
      <w:r w:rsidR="00A51BC1">
        <w:rPr>
          <w:rFonts w:ascii="Arial" w:hAnsi="Arial" w:cs="Arial"/>
          <w:bCs/>
        </w:rPr>
        <w:t>d</w:t>
      </w:r>
      <w:r w:rsidR="003236F7">
        <w:rPr>
          <w:rFonts w:ascii="Arial" w:hAnsi="Arial" w:cs="Arial"/>
          <w:bCs/>
        </w:rPr>
        <w:t xml:space="preserve">. The state is allowing more leeway in </w:t>
      </w:r>
      <w:r w:rsidR="00A51BC1">
        <w:rPr>
          <w:rFonts w:ascii="Arial" w:hAnsi="Arial" w:cs="Arial"/>
          <w:bCs/>
        </w:rPr>
        <w:t xml:space="preserve">cities </w:t>
      </w:r>
      <w:r w:rsidR="003236F7">
        <w:rPr>
          <w:rFonts w:ascii="Arial" w:hAnsi="Arial" w:cs="Arial"/>
          <w:bCs/>
        </w:rPr>
        <w:t>setting speed limits so the</w:t>
      </w:r>
      <w:r w:rsidR="00A51BC1">
        <w:rPr>
          <w:rFonts w:ascii="Arial" w:hAnsi="Arial" w:cs="Arial"/>
          <w:bCs/>
        </w:rPr>
        <w:t xml:space="preserve"> L.A.</w:t>
      </w:r>
      <w:r w:rsidR="003236F7">
        <w:rPr>
          <w:rFonts w:ascii="Arial" w:hAnsi="Arial" w:cs="Arial"/>
          <w:bCs/>
        </w:rPr>
        <w:t xml:space="preserve"> City Council has reduced the speed limits on different streets by 5 mph. Corbin was repaved b</w:t>
      </w:r>
      <w:r w:rsidR="00A51BC1">
        <w:rPr>
          <w:rFonts w:ascii="Arial" w:hAnsi="Arial" w:cs="Arial"/>
          <w:bCs/>
        </w:rPr>
        <w:t>ut</w:t>
      </w:r>
      <w:r w:rsidR="003236F7">
        <w:rPr>
          <w:rFonts w:ascii="Arial" w:hAnsi="Arial" w:cs="Arial"/>
          <w:bCs/>
        </w:rPr>
        <w:t xml:space="preserve"> a crosswalk was removed in the process by Calvin. And finally, the pavement by Corbin Canyon needs paving.</w:t>
      </w:r>
    </w:p>
    <w:p w14:paraId="606D0C62" w14:textId="77777777" w:rsidR="00A51BC1" w:rsidRDefault="00A51BC1" w:rsidP="00A51BC1">
      <w:pPr>
        <w:tabs>
          <w:tab w:val="left" w:pos="360"/>
        </w:tabs>
        <w:rPr>
          <w:rFonts w:ascii="Arial" w:hAnsi="Arial" w:cs="Arial"/>
          <w:bCs/>
        </w:rPr>
      </w:pPr>
    </w:p>
    <w:p w14:paraId="71C583F3" w14:textId="7CDDB4C6" w:rsidR="00054A1D" w:rsidRPr="00860005" w:rsidRDefault="00054A1D" w:rsidP="00A51BC1">
      <w:pPr>
        <w:tabs>
          <w:tab w:val="left" w:pos="360"/>
        </w:tabs>
        <w:rPr>
          <w:rFonts w:ascii="Arial" w:hAnsi="Arial" w:cs="Arial"/>
          <w:bCs/>
        </w:rPr>
      </w:pPr>
      <w:r w:rsidRPr="00860005">
        <w:rPr>
          <w:rFonts w:ascii="Arial" w:hAnsi="Arial" w:cs="Arial"/>
          <w:bCs/>
        </w:rPr>
        <w:t>Public Safety</w:t>
      </w:r>
      <w:r w:rsidR="008B5474">
        <w:rPr>
          <w:rFonts w:ascii="Arial" w:hAnsi="Arial" w:cs="Arial"/>
          <w:bCs/>
        </w:rPr>
        <w:t xml:space="preserve"> – No report.</w:t>
      </w:r>
    </w:p>
    <w:p w14:paraId="4164060D" w14:textId="76580B7C" w:rsidR="00054A1D" w:rsidRPr="00860005" w:rsidRDefault="00054A1D" w:rsidP="00A51BC1">
      <w:pPr>
        <w:tabs>
          <w:tab w:val="left" w:pos="360"/>
        </w:tabs>
        <w:rPr>
          <w:rFonts w:ascii="Arial" w:hAnsi="Arial" w:cs="Arial"/>
          <w:bCs/>
        </w:rPr>
      </w:pPr>
      <w:r w:rsidRPr="00860005">
        <w:rPr>
          <w:rFonts w:ascii="Arial" w:hAnsi="Arial" w:cs="Arial"/>
          <w:bCs/>
        </w:rPr>
        <w:t xml:space="preserve">Rules </w:t>
      </w:r>
      <w:r w:rsidR="008B5474">
        <w:rPr>
          <w:rFonts w:ascii="Arial" w:hAnsi="Arial" w:cs="Arial"/>
          <w:bCs/>
        </w:rPr>
        <w:t>– No report.</w:t>
      </w:r>
    </w:p>
    <w:p w14:paraId="3548F578" w14:textId="66423CAB" w:rsidR="00054A1D" w:rsidRPr="00860005" w:rsidRDefault="00054A1D" w:rsidP="00A51BC1">
      <w:pPr>
        <w:tabs>
          <w:tab w:val="left" w:pos="360"/>
        </w:tabs>
        <w:rPr>
          <w:rFonts w:ascii="Arial" w:hAnsi="Arial" w:cs="Arial"/>
          <w:bCs/>
        </w:rPr>
      </w:pPr>
      <w:r w:rsidRPr="00860005">
        <w:rPr>
          <w:rFonts w:ascii="Arial" w:hAnsi="Arial" w:cs="Arial"/>
          <w:bCs/>
        </w:rPr>
        <w:t>Government Action</w:t>
      </w:r>
      <w:r w:rsidR="001D6AB3">
        <w:rPr>
          <w:rFonts w:ascii="Arial" w:hAnsi="Arial" w:cs="Arial"/>
          <w:bCs/>
        </w:rPr>
        <w:t xml:space="preserve"> – No report.</w:t>
      </w:r>
    </w:p>
    <w:p w14:paraId="39FF82E8" w14:textId="77777777" w:rsidR="00A51BC1" w:rsidRDefault="00A51BC1" w:rsidP="00A51BC1">
      <w:pPr>
        <w:tabs>
          <w:tab w:val="left" w:pos="360"/>
        </w:tabs>
        <w:rPr>
          <w:rFonts w:ascii="Arial" w:hAnsi="Arial" w:cs="Arial"/>
          <w:b/>
        </w:rPr>
      </w:pPr>
    </w:p>
    <w:p w14:paraId="4AFDC0C7" w14:textId="52810090" w:rsidR="00054A1D" w:rsidRPr="00860005" w:rsidRDefault="00054A1D" w:rsidP="00A51BC1">
      <w:pPr>
        <w:tabs>
          <w:tab w:val="left" w:pos="360"/>
        </w:tabs>
        <w:rPr>
          <w:rFonts w:ascii="Arial" w:hAnsi="Arial" w:cs="Arial"/>
          <w:bCs/>
        </w:rPr>
      </w:pPr>
      <w:r w:rsidRPr="003236F7">
        <w:rPr>
          <w:rFonts w:ascii="Arial" w:hAnsi="Arial" w:cs="Arial"/>
          <w:b/>
        </w:rPr>
        <w:t>Animal Welfare</w:t>
      </w:r>
      <w:r w:rsidR="001D6AB3">
        <w:rPr>
          <w:rFonts w:ascii="Arial" w:hAnsi="Arial" w:cs="Arial"/>
          <w:bCs/>
        </w:rPr>
        <w:t xml:space="preserve"> – Jeff included this with his motions.</w:t>
      </w:r>
    </w:p>
    <w:p w14:paraId="5AFB64EA" w14:textId="77777777" w:rsidR="00A51BC1" w:rsidRDefault="00A51BC1" w:rsidP="00A51BC1">
      <w:pPr>
        <w:tabs>
          <w:tab w:val="left" w:pos="360"/>
        </w:tabs>
        <w:rPr>
          <w:rFonts w:ascii="Arial" w:hAnsi="Arial" w:cs="Arial"/>
          <w:b/>
        </w:rPr>
      </w:pPr>
    </w:p>
    <w:p w14:paraId="03D97760" w14:textId="46F4DD06" w:rsidR="00054A1D" w:rsidRDefault="00054A1D" w:rsidP="00A51BC1">
      <w:pPr>
        <w:tabs>
          <w:tab w:val="left" w:pos="360"/>
        </w:tabs>
        <w:rPr>
          <w:rFonts w:ascii="Arial" w:hAnsi="Arial" w:cs="Arial"/>
          <w:bCs/>
        </w:rPr>
      </w:pPr>
      <w:r w:rsidRPr="003236F7">
        <w:rPr>
          <w:rFonts w:ascii="Arial" w:hAnsi="Arial" w:cs="Arial"/>
          <w:b/>
        </w:rPr>
        <w:t>Beautification</w:t>
      </w:r>
      <w:r w:rsidR="00C540FD" w:rsidRPr="003236F7">
        <w:rPr>
          <w:rFonts w:ascii="Arial" w:hAnsi="Arial" w:cs="Arial"/>
          <w:b/>
        </w:rPr>
        <w:t xml:space="preserve"> </w:t>
      </w:r>
      <w:r w:rsidR="00C540FD">
        <w:rPr>
          <w:rFonts w:ascii="Arial" w:hAnsi="Arial" w:cs="Arial"/>
          <w:bCs/>
        </w:rPr>
        <w:t>– Iris said they have lost more banners</w:t>
      </w:r>
      <w:r w:rsidR="00A51BC1">
        <w:rPr>
          <w:rFonts w:ascii="Arial" w:hAnsi="Arial" w:cs="Arial"/>
          <w:bCs/>
        </w:rPr>
        <w:t xml:space="preserve"> to the wind</w:t>
      </w:r>
      <w:r w:rsidR="00C540FD">
        <w:rPr>
          <w:rFonts w:ascii="Arial" w:hAnsi="Arial" w:cs="Arial"/>
          <w:bCs/>
        </w:rPr>
        <w:t>. She heard from a stakeholder in the north area</w:t>
      </w:r>
      <w:r w:rsidR="00A51BC1">
        <w:rPr>
          <w:rFonts w:ascii="Arial" w:hAnsi="Arial" w:cs="Arial"/>
          <w:bCs/>
        </w:rPr>
        <w:t xml:space="preserve"> who wants</w:t>
      </w:r>
      <w:r w:rsidR="00C540FD">
        <w:rPr>
          <w:rFonts w:ascii="Arial" w:hAnsi="Arial" w:cs="Arial"/>
          <w:bCs/>
        </w:rPr>
        <w:t xml:space="preserve"> trash cans </w:t>
      </w:r>
      <w:r w:rsidR="001D6AB3">
        <w:rPr>
          <w:rFonts w:ascii="Arial" w:hAnsi="Arial" w:cs="Arial"/>
          <w:bCs/>
        </w:rPr>
        <w:t>by</w:t>
      </w:r>
      <w:r w:rsidR="00C540FD">
        <w:rPr>
          <w:rFonts w:ascii="Arial" w:hAnsi="Arial" w:cs="Arial"/>
          <w:bCs/>
        </w:rPr>
        <w:t xml:space="preserve"> the Etiwanda tunnel. </w:t>
      </w:r>
    </w:p>
    <w:p w14:paraId="4CEAD02C" w14:textId="77777777" w:rsidR="00A51BC1" w:rsidRDefault="00A51BC1" w:rsidP="00A51BC1">
      <w:pPr>
        <w:tabs>
          <w:tab w:val="left" w:pos="360"/>
          <w:tab w:val="left" w:pos="1440"/>
        </w:tabs>
        <w:rPr>
          <w:rFonts w:ascii="Arial" w:hAnsi="Arial" w:cs="Arial"/>
          <w:bCs/>
        </w:rPr>
      </w:pPr>
    </w:p>
    <w:p w14:paraId="48C552A0" w14:textId="67410B7D" w:rsidR="00054A1D" w:rsidRDefault="00054A1D" w:rsidP="00A51BC1">
      <w:pPr>
        <w:tabs>
          <w:tab w:val="left" w:pos="360"/>
          <w:tab w:val="left" w:pos="1440"/>
        </w:tabs>
        <w:rPr>
          <w:rFonts w:ascii="Arial" w:hAnsi="Arial" w:cs="Arial"/>
          <w:bCs/>
        </w:rPr>
      </w:pPr>
      <w:r w:rsidRPr="00A51BC1">
        <w:rPr>
          <w:rFonts w:ascii="Arial" w:hAnsi="Arial" w:cs="Arial"/>
          <w:b/>
        </w:rPr>
        <w:t>Homelessness</w:t>
      </w:r>
      <w:r w:rsidR="001D6AB3" w:rsidRPr="00A51BC1">
        <w:rPr>
          <w:rFonts w:ascii="Arial" w:hAnsi="Arial" w:cs="Arial"/>
          <w:b/>
        </w:rPr>
        <w:t xml:space="preserve"> –</w:t>
      </w:r>
      <w:r w:rsidR="001D6AB3">
        <w:rPr>
          <w:rFonts w:ascii="Arial" w:hAnsi="Arial" w:cs="Arial"/>
          <w:bCs/>
        </w:rPr>
        <w:t xml:space="preserve"> Susan Lord said they are waiting for supplies for their planters.</w:t>
      </w:r>
    </w:p>
    <w:p w14:paraId="7DD63024" w14:textId="77777777" w:rsidR="00A51BC1" w:rsidRDefault="00A51BC1" w:rsidP="00A51BC1">
      <w:pPr>
        <w:tabs>
          <w:tab w:val="left" w:pos="360"/>
        </w:tabs>
        <w:rPr>
          <w:rFonts w:ascii="Arial" w:hAnsi="Arial" w:cs="Arial"/>
          <w:bCs/>
        </w:rPr>
      </w:pPr>
    </w:p>
    <w:p w14:paraId="54FF992B" w14:textId="425EFDA5" w:rsidR="00054A1D" w:rsidRDefault="00054A1D" w:rsidP="00A51BC1">
      <w:pPr>
        <w:tabs>
          <w:tab w:val="left" w:pos="360"/>
        </w:tabs>
        <w:rPr>
          <w:rFonts w:ascii="Arial" w:hAnsi="Arial" w:cs="Arial"/>
          <w:bCs/>
        </w:rPr>
      </w:pPr>
      <w:r w:rsidRPr="003236F7">
        <w:rPr>
          <w:rFonts w:ascii="Arial" w:hAnsi="Arial" w:cs="Arial"/>
          <w:b/>
        </w:rPr>
        <w:t>DWP MOU Report</w:t>
      </w:r>
      <w:r w:rsidR="001D6AB3" w:rsidRPr="001D6AB3">
        <w:rPr>
          <w:rFonts w:ascii="Arial" w:hAnsi="Arial" w:cs="Arial"/>
          <w:bCs/>
        </w:rPr>
        <w:t xml:space="preserve"> – Len announ</w:t>
      </w:r>
      <w:r w:rsidR="001D6AB3">
        <w:rPr>
          <w:rFonts w:ascii="Arial" w:hAnsi="Arial" w:cs="Arial"/>
          <w:bCs/>
        </w:rPr>
        <w:t>ced an advocate is needed for this position.</w:t>
      </w:r>
    </w:p>
    <w:p w14:paraId="32E2E28E" w14:textId="77777777" w:rsidR="00F47289" w:rsidRDefault="00F47289" w:rsidP="00F47289">
      <w:pPr>
        <w:tabs>
          <w:tab w:val="left" w:pos="360"/>
        </w:tabs>
        <w:rPr>
          <w:rFonts w:ascii="Arial" w:hAnsi="Arial" w:cs="Arial"/>
          <w:bCs/>
        </w:rPr>
      </w:pPr>
    </w:p>
    <w:p w14:paraId="6CA3E6AD" w14:textId="1BAC29D3" w:rsidR="00054A1D" w:rsidRDefault="00054A1D" w:rsidP="00F47289">
      <w:pPr>
        <w:tabs>
          <w:tab w:val="left" w:pos="360"/>
        </w:tabs>
        <w:rPr>
          <w:rFonts w:ascii="Arial" w:hAnsi="Arial" w:cs="Arial"/>
          <w:bCs/>
        </w:rPr>
      </w:pPr>
      <w:r w:rsidRPr="00F47289">
        <w:rPr>
          <w:rFonts w:ascii="Arial" w:hAnsi="Arial" w:cs="Arial"/>
          <w:b/>
        </w:rPr>
        <w:t>VANC Report</w:t>
      </w:r>
      <w:r w:rsidR="001D6AB3" w:rsidRPr="001D6AB3">
        <w:rPr>
          <w:rFonts w:ascii="Arial" w:hAnsi="Arial" w:cs="Arial"/>
          <w:bCs/>
        </w:rPr>
        <w:t xml:space="preserve"> – </w:t>
      </w:r>
      <w:r w:rsidR="00F47289">
        <w:rPr>
          <w:rFonts w:ascii="Arial" w:hAnsi="Arial" w:cs="Arial"/>
          <w:bCs/>
        </w:rPr>
        <w:t xml:space="preserve">Len said the </w:t>
      </w:r>
      <w:r w:rsidR="001D6AB3" w:rsidRPr="001D6AB3">
        <w:rPr>
          <w:rFonts w:ascii="Arial" w:hAnsi="Arial" w:cs="Arial"/>
          <w:bCs/>
        </w:rPr>
        <w:t>Valley Alliance h</w:t>
      </w:r>
      <w:r w:rsidR="001D6AB3">
        <w:rPr>
          <w:rFonts w:ascii="Arial" w:hAnsi="Arial" w:cs="Arial"/>
          <w:bCs/>
        </w:rPr>
        <w:t>ad Chief Moore</w:t>
      </w:r>
      <w:r w:rsidR="00F47289">
        <w:rPr>
          <w:rFonts w:ascii="Arial" w:hAnsi="Arial" w:cs="Arial"/>
          <w:bCs/>
        </w:rPr>
        <w:t xml:space="preserve"> as a speaker and Len talked about the defeat of the city’s</w:t>
      </w:r>
      <w:r w:rsidR="001D6AB3" w:rsidRPr="001D6AB3">
        <w:rPr>
          <w:rFonts w:ascii="Arial" w:hAnsi="Arial" w:cs="Arial"/>
          <w:bCs/>
        </w:rPr>
        <w:t xml:space="preserve"> digital media policy</w:t>
      </w:r>
      <w:r w:rsidR="001D6AB3">
        <w:rPr>
          <w:rFonts w:ascii="Arial" w:hAnsi="Arial" w:cs="Arial"/>
          <w:bCs/>
        </w:rPr>
        <w:t>.</w:t>
      </w:r>
    </w:p>
    <w:p w14:paraId="58CEB37D" w14:textId="3627D02A" w:rsidR="00054A1D" w:rsidRDefault="002D7C66" w:rsidP="00F47289">
      <w:pPr>
        <w:tabs>
          <w:tab w:val="left" w:pos="360"/>
        </w:tabs>
        <w:rPr>
          <w:rFonts w:ascii="Arial" w:hAnsi="Arial" w:cs="Arial"/>
          <w:bCs/>
        </w:rPr>
      </w:pPr>
      <w:r w:rsidRPr="001D6AB3">
        <w:rPr>
          <w:rFonts w:ascii="Arial" w:hAnsi="Arial" w:cs="Arial"/>
          <w:b/>
        </w:rPr>
        <w:lastRenderedPageBreak/>
        <w:t>NCSA Liaison</w:t>
      </w:r>
      <w:r w:rsidR="001D6AB3" w:rsidRPr="001D6AB3">
        <w:rPr>
          <w:rFonts w:ascii="Arial" w:hAnsi="Arial" w:cs="Arial"/>
          <w:bCs/>
        </w:rPr>
        <w:t xml:space="preserve"> – Terry spoke about</w:t>
      </w:r>
      <w:r w:rsidR="001D6AB3">
        <w:rPr>
          <w:rFonts w:ascii="Arial" w:hAnsi="Arial" w:cs="Arial"/>
          <w:bCs/>
        </w:rPr>
        <w:t xml:space="preserve"> t</w:t>
      </w:r>
      <w:r w:rsidR="00613467">
        <w:rPr>
          <w:rFonts w:ascii="Arial" w:hAnsi="Arial" w:cs="Arial"/>
          <w:bCs/>
        </w:rPr>
        <w:t>wo</w:t>
      </w:r>
      <w:r w:rsidR="001D6AB3">
        <w:rPr>
          <w:rFonts w:ascii="Arial" w:hAnsi="Arial" w:cs="Arial"/>
          <w:bCs/>
        </w:rPr>
        <w:t xml:space="preserve"> motion</w:t>
      </w:r>
      <w:r w:rsidR="00613467">
        <w:rPr>
          <w:rFonts w:ascii="Arial" w:hAnsi="Arial" w:cs="Arial"/>
          <w:bCs/>
        </w:rPr>
        <w:t>s that the alliance passed: 1)</w:t>
      </w:r>
      <w:r w:rsidR="001D6AB3">
        <w:rPr>
          <w:rFonts w:ascii="Arial" w:hAnsi="Arial" w:cs="Arial"/>
          <w:bCs/>
        </w:rPr>
        <w:t xml:space="preserve"> to have the city report back </w:t>
      </w:r>
      <w:r w:rsidR="00F47289">
        <w:rPr>
          <w:rFonts w:ascii="Arial" w:hAnsi="Arial" w:cs="Arial"/>
          <w:bCs/>
        </w:rPr>
        <w:t xml:space="preserve">in 120 days </w:t>
      </w:r>
      <w:r w:rsidR="001D6AB3">
        <w:rPr>
          <w:rFonts w:ascii="Arial" w:hAnsi="Arial" w:cs="Arial"/>
          <w:bCs/>
        </w:rPr>
        <w:t xml:space="preserve">on strategies </w:t>
      </w:r>
      <w:r w:rsidR="00F47289">
        <w:rPr>
          <w:rFonts w:ascii="Arial" w:hAnsi="Arial" w:cs="Arial"/>
          <w:bCs/>
        </w:rPr>
        <w:t xml:space="preserve">for </w:t>
      </w:r>
      <w:r w:rsidR="001D6AB3">
        <w:rPr>
          <w:rFonts w:ascii="Arial" w:hAnsi="Arial" w:cs="Arial"/>
          <w:bCs/>
        </w:rPr>
        <w:t>achieving zero emissions and</w:t>
      </w:r>
      <w:r w:rsidR="00613467">
        <w:rPr>
          <w:rFonts w:ascii="Arial" w:hAnsi="Arial" w:cs="Arial"/>
          <w:bCs/>
        </w:rPr>
        <w:t xml:space="preserve"> 2)</w:t>
      </w:r>
      <w:r w:rsidR="001D6AB3">
        <w:rPr>
          <w:rFonts w:ascii="Arial" w:hAnsi="Arial" w:cs="Arial"/>
          <w:bCs/>
        </w:rPr>
        <w:t xml:space="preserve"> to have the Dept. of Building &amp; Safety come up with a plan to require zero emotion by Jan. 2023. </w:t>
      </w:r>
    </w:p>
    <w:p w14:paraId="5EC4DA20" w14:textId="77777777" w:rsidR="00F47289" w:rsidRDefault="00F47289" w:rsidP="00F47289">
      <w:pPr>
        <w:tabs>
          <w:tab w:val="left" w:pos="360"/>
        </w:tabs>
        <w:rPr>
          <w:rFonts w:ascii="Arial" w:hAnsi="Arial" w:cs="Arial"/>
          <w:bCs/>
        </w:rPr>
      </w:pPr>
    </w:p>
    <w:p w14:paraId="08D1B7A9" w14:textId="5461E295" w:rsidR="007F787E" w:rsidRPr="00860005" w:rsidRDefault="00A42BA8" w:rsidP="00F47289">
      <w:pPr>
        <w:tabs>
          <w:tab w:val="left" w:pos="360"/>
        </w:tabs>
        <w:rPr>
          <w:rFonts w:ascii="Arial" w:hAnsi="Arial" w:cs="Arial"/>
          <w:b/>
        </w:rPr>
      </w:pPr>
      <w:r w:rsidRPr="00860005">
        <w:rPr>
          <w:rFonts w:ascii="Arial" w:hAnsi="Arial" w:cs="Arial"/>
          <w:bCs/>
        </w:rPr>
        <w:t>Ad Hoc Record Retention Committee</w:t>
      </w:r>
      <w:r w:rsidR="00F47289">
        <w:rPr>
          <w:rFonts w:ascii="Arial" w:hAnsi="Arial" w:cs="Arial"/>
          <w:bCs/>
        </w:rPr>
        <w:t xml:space="preserve"> – No report.</w:t>
      </w:r>
    </w:p>
    <w:p w14:paraId="26D68D7A" w14:textId="77777777" w:rsidR="0081572F" w:rsidRPr="00860005" w:rsidRDefault="0081572F" w:rsidP="0081572F">
      <w:pPr>
        <w:tabs>
          <w:tab w:val="left" w:pos="360"/>
        </w:tabs>
        <w:ind w:left="1440"/>
        <w:rPr>
          <w:rFonts w:ascii="Arial" w:hAnsi="Arial" w:cs="Arial"/>
          <w:b/>
        </w:rPr>
      </w:pPr>
    </w:p>
    <w:p w14:paraId="7FA02429" w14:textId="17F14A25" w:rsidR="00DC4DD2" w:rsidRPr="00C67A5A" w:rsidRDefault="00A05CB3" w:rsidP="008F70DE">
      <w:pPr>
        <w:tabs>
          <w:tab w:val="left" w:pos="450"/>
          <w:tab w:val="left" w:pos="630"/>
          <w:tab w:val="left" w:pos="810"/>
        </w:tabs>
        <w:ind w:left="630" w:hanging="540"/>
        <w:rPr>
          <w:rFonts w:ascii="Arial" w:hAnsi="Arial" w:cs="Arial"/>
          <w:b/>
        </w:rPr>
      </w:pPr>
      <w:r w:rsidRPr="00860005">
        <w:rPr>
          <w:rFonts w:ascii="Arial" w:hAnsi="Arial" w:cs="Arial"/>
          <w:b/>
        </w:rPr>
        <w:t>9</w:t>
      </w:r>
      <w:r w:rsidR="00882244" w:rsidRPr="00860005">
        <w:rPr>
          <w:rFonts w:ascii="Arial" w:hAnsi="Arial" w:cs="Arial"/>
          <w:b/>
        </w:rPr>
        <w:t>.</w:t>
      </w:r>
      <w:r w:rsidR="009D6B2A" w:rsidRPr="00860005">
        <w:rPr>
          <w:rFonts w:ascii="Arial" w:hAnsi="Arial" w:cs="Arial"/>
          <w:bCs/>
        </w:rPr>
        <w:t xml:space="preserve">     </w:t>
      </w:r>
      <w:r w:rsidR="00C67A5A" w:rsidRPr="00C67A5A">
        <w:rPr>
          <w:rFonts w:ascii="Arial" w:hAnsi="Arial" w:cs="Arial"/>
          <w:b/>
        </w:rPr>
        <w:t>(Goldberg/Heissler) moved, “</w:t>
      </w:r>
      <w:r w:rsidR="00A87183" w:rsidRPr="00C67A5A">
        <w:rPr>
          <w:rFonts w:ascii="Arial" w:hAnsi="Arial" w:cs="Arial"/>
          <w:b/>
        </w:rPr>
        <w:t xml:space="preserve">Approval of </w:t>
      </w:r>
      <w:r w:rsidR="0081572F" w:rsidRPr="00C67A5A">
        <w:rPr>
          <w:rFonts w:ascii="Arial" w:hAnsi="Arial" w:cs="Arial"/>
          <w:b/>
        </w:rPr>
        <w:t>February</w:t>
      </w:r>
      <w:r w:rsidR="00D35787" w:rsidRPr="00C67A5A">
        <w:rPr>
          <w:rFonts w:ascii="Arial" w:hAnsi="Arial" w:cs="Arial"/>
          <w:b/>
        </w:rPr>
        <w:t xml:space="preserve"> 2022</w:t>
      </w:r>
      <w:r w:rsidR="00A87183" w:rsidRPr="00C67A5A">
        <w:rPr>
          <w:rFonts w:ascii="Arial" w:hAnsi="Arial" w:cs="Arial"/>
          <w:b/>
          <w:color w:val="000000"/>
        </w:rPr>
        <w:t xml:space="preserve"> </w:t>
      </w:r>
      <w:r w:rsidR="00A87183" w:rsidRPr="00C67A5A">
        <w:rPr>
          <w:rFonts w:ascii="Arial" w:hAnsi="Arial" w:cs="Arial"/>
          <w:b/>
        </w:rPr>
        <w:t>expenditures for submission to City Clerk (MER)</w:t>
      </w:r>
      <w:r w:rsidR="00DC4DD2" w:rsidRPr="00C67A5A">
        <w:rPr>
          <w:rFonts w:ascii="Arial" w:hAnsi="Arial" w:cs="Arial"/>
          <w:b/>
        </w:rPr>
        <w:t>.</w:t>
      </w:r>
      <w:r w:rsidR="00C67A5A" w:rsidRPr="00C67A5A">
        <w:rPr>
          <w:rFonts w:ascii="Arial" w:hAnsi="Arial" w:cs="Arial"/>
          <w:b/>
        </w:rPr>
        <w:t>”</w:t>
      </w:r>
      <w:r w:rsidR="00C67A5A">
        <w:rPr>
          <w:rFonts w:ascii="Arial" w:hAnsi="Arial" w:cs="Arial"/>
          <w:b/>
        </w:rPr>
        <w:t xml:space="preserve"> The motion carried unanimously: 18-0-0. (Christopher ineligible).</w:t>
      </w:r>
    </w:p>
    <w:p w14:paraId="0DAD13C1" w14:textId="68DCF497" w:rsidR="00031175" w:rsidRPr="00C67A5A" w:rsidRDefault="00E77E8E" w:rsidP="008F70DE">
      <w:pPr>
        <w:tabs>
          <w:tab w:val="left" w:pos="450"/>
          <w:tab w:val="left" w:pos="630"/>
          <w:tab w:val="left" w:pos="810"/>
        </w:tabs>
        <w:ind w:left="630" w:hanging="540"/>
        <w:rPr>
          <w:rFonts w:ascii="Arial" w:hAnsi="Arial" w:cs="Arial"/>
          <w:b/>
        </w:rPr>
      </w:pPr>
      <w:r w:rsidRPr="00C67A5A">
        <w:rPr>
          <w:rFonts w:ascii="Arial" w:hAnsi="Arial" w:cs="Arial"/>
          <w:b/>
        </w:rPr>
        <w:t xml:space="preserve"> </w:t>
      </w:r>
    </w:p>
    <w:p w14:paraId="5E300F5B" w14:textId="4BD4AC25" w:rsidR="00865B83" w:rsidRDefault="00A87183" w:rsidP="00031175">
      <w:pPr>
        <w:ind w:left="630" w:hanging="598"/>
        <w:rPr>
          <w:rFonts w:ascii="Arial" w:hAnsi="Arial" w:cs="Arial"/>
          <w:bCs/>
        </w:rPr>
      </w:pPr>
      <w:r w:rsidRPr="00860005">
        <w:rPr>
          <w:rFonts w:ascii="Arial" w:hAnsi="Arial" w:cs="Arial"/>
          <w:bCs/>
        </w:rPr>
        <w:t xml:space="preserve"> </w:t>
      </w:r>
      <w:r w:rsidR="00A05FF1" w:rsidRPr="00860005">
        <w:rPr>
          <w:rFonts w:ascii="Arial" w:hAnsi="Arial" w:cs="Arial"/>
          <w:b/>
        </w:rPr>
        <w:t>10</w:t>
      </w:r>
      <w:r w:rsidRPr="00860005">
        <w:rPr>
          <w:rFonts w:ascii="Arial" w:hAnsi="Arial" w:cs="Arial"/>
          <w:b/>
        </w:rPr>
        <w:t>.</w:t>
      </w:r>
      <w:r w:rsidRPr="00860005">
        <w:rPr>
          <w:rFonts w:ascii="Arial" w:hAnsi="Arial" w:cs="Arial"/>
          <w:b/>
        </w:rPr>
        <w:tab/>
      </w:r>
      <w:r w:rsidR="00C67A5A" w:rsidRPr="00C67A5A">
        <w:rPr>
          <w:rFonts w:ascii="Arial" w:hAnsi="Arial" w:cs="Arial"/>
          <w:b/>
        </w:rPr>
        <w:t>(Goldberg/Lord) moved, “</w:t>
      </w:r>
      <w:r w:rsidRPr="00C67A5A">
        <w:rPr>
          <w:rFonts w:ascii="Arial" w:hAnsi="Arial" w:cs="Arial"/>
          <w:b/>
        </w:rPr>
        <w:t xml:space="preserve">Approval of Financial Statements as of </w:t>
      </w:r>
      <w:r w:rsidR="0081572F" w:rsidRPr="00C67A5A">
        <w:rPr>
          <w:rFonts w:ascii="Arial" w:hAnsi="Arial" w:cs="Arial"/>
          <w:b/>
        </w:rPr>
        <w:t>February 28</w:t>
      </w:r>
      <w:r w:rsidR="00D35787" w:rsidRPr="00C67A5A">
        <w:rPr>
          <w:rFonts w:ascii="Arial" w:hAnsi="Arial" w:cs="Arial"/>
          <w:b/>
        </w:rPr>
        <w:t>, 2022</w:t>
      </w:r>
      <w:r w:rsidR="009A64A5" w:rsidRPr="00C67A5A">
        <w:rPr>
          <w:rFonts w:ascii="Arial" w:hAnsi="Arial" w:cs="Arial"/>
          <w:b/>
        </w:rPr>
        <w:t>.</w:t>
      </w:r>
      <w:r w:rsidR="00C67A5A" w:rsidRPr="00C67A5A">
        <w:rPr>
          <w:rFonts w:ascii="Arial" w:hAnsi="Arial" w:cs="Arial"/>
          <w:b/>
        </w:rPr>
        <w:t>”</w:t>
      </w:r>
      <w:r w:rsidR="00C67A5A">
        <w:rPr>
          <w:rFonts w:ascii="Arial" w:hAnsi="Arial" w:cs="Arial"/>
          <w:bCs/>
        </w:rPr>
        <w:t xml:space="preserve"> </w:t>
      </w:r>
      <w:r w:rsidR="00C67A5A">
        <w:rPr>
          <w:rFonts w:ascii="Arial" w:hAnsi="Arial" w:cs="Arial"/>
          <w:b/>
        </w:rPr>
        <w:t>The motion carried unanimously: 18-0-0. (Christopher ineligible).</w:t>
      </w:r>
    </w:p>
    <w:p w14:paraId="17141E55" w14:textId="77777777" w:rsidR="009A64A5" w:rsidRPr="00860005" w:rsidRDefault="009A64A5" w:rsidP="00031175">
      <w:pPr>
        <w:ind w:left="630" w:hanging="598"/>
        <w:rPr>
          <w:rFonts w:ascii="Arial" w:hAnsi="Arial" w:cs="Arial"/>
          <w:bCs/>
        </w:rPr>
      </w:pPr>
    </w:p>
    <w:p w14:paraId="419F910E" w14:textId="77777777" w:rsidR="00F47289" w:rsidRDefault="00865B83" w:rsidP="008F70DE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Cs/>
        </w:rPr>
      </w:pPr>
      <w:r w:rsidRPr="00860005">
        <w:rPr>
          <w:rFonts w:ascii="Arial" w:hAnsi="Arial" w:cs="Arial"/>
          <w:b/>
        </w:rPr>
        <w:t>1</w:t>
      </w:r>
      <w:r w:rsidR="00A05FF1" w:rsidRPr="00860005">
        <w:rPr>
          <w:rFonts w:ascii="Arial" w:hAnsi="Arial" w:cs="Arial"/>
          <w:b/>
        </w:rPr>
        <w:t>1</w:t>
      </w:r>
      <w:r w:rsidRPr="00860005">
        <w:rPr>
          <w:rFonts w:ascii="Arial" w:hAnsi="Arial" w:cs="Arial"/>
          <w:b/>
        </w:rPr>
        <w:t>.</w:t>
      </w:r>
      <w:r w:rsidRPr="00860005">
        <w:rPr>
          <w:rFonts w:ascii="Arial" w:hAnsi="Arial" w:cs="Arial"/>
          <w:b/>
        </w:rPr>
        <w:tab/>
      </w:r>
      <w:r w:rsidR="009A64A5">
        <w:rPr>
          <w:rFonts w:ascii="Arial" w:hAnsi="Arial" w:cs="Arial"/>
          <w:b/>
        </w:rPr>
        <w:t xml:space="preserve">  </w:t>
      </w:r>
      <w:r w:rsidR="009A64A5" w:rsidRPr="009A64A5">
        <w:rPr>
          <w:rFonts w:ascii="Arial" w:hAnsi="Arial" w:cs="Arial"/>
          <w:b/>
        </w:rPr>
        <w:t>(Goldberg/Wieder) moved, “</w:t>
      </w:r>
      <w:r w:rsidRPr="009A64A5">
        <w:rPr>
          <w:rFonts w:ascii="Arial" w:hAnsi="Arial" w:cs="Arial"/>
          <w:b/>
        </w:rPr>
        <w:t>Resolved:</w:t>
      </w:r>
      <w:r w:rsidR="001713A8" w:rsidRPr="009A64A5">
        <w:rPr>
          <w:rFonts w:ascii="Arial" w:hAnsi="Arial" w:cs="Arial"/>
          <w:b/>
        </w:rPr>
        <w:t xml:space="preserve"> </w:t>
      </w:r>
      <w:r w:rsidR="00031175" w:rsidRPr="009A64A5">
        <w:rPr>
          <w:rFonts w:ascii="Arial" w:hAnsi="Arial" w:cs="Arial"/>
          <w:b/>
        </w:rPr>
        <w:t xml:space="preserve">The TNC Board adopts the recommendation of the </w:t>
      </w:r>
      <w:r w:rsidR="008F70DE" w:rsidRPr="009A64A5">
        <w:rPr>
          <w:rFonts w:ascii="Arial" w:hAnsi="Arial" w:cs="Arial"/>
          <w:b/>
        </w:rPr>
        <w:t xml:space="preserve">Budget Committee </w:t>
      </w:r>
      <w:r w:rsidR="00D35787" w:rsidRPr="009A64A5">
        <w:rPr>
          <w:rFonts w:ascii="Arial" w:hAnsi="Arial" w:cs="Arial"/>
          <w:b/>
        </w:rPr>
        <w:t>approving</w:t>
      </w:r>
      <w:r w:rsidR="008F70DE" w:rsidRPr="009A64A5">
        <w:rPr>
          <w:rFonts w:ascii="Arial" w:hAnsi="Arial" w:cs="Arial"/>
          <w:b/>
        </w:rPr>
        <w:t xml:space="preserve"> the</w:t>
      </w:r>
      <w:r w:rsidR="0081572F" w:rsidRPr="009A64A5">
        <w:rPr>
          <w:rFonts w:ascii="Arial" w:hAnsi="Arial" w:cs="Arial"/>
          <w:b/>
        </w:rPr>
        <w:t xml:space="preserve"> NPG request for $1,000 from ONEgeneration to support their 13</w:t>
      </w:r>
      <w:r w:rsidR="0081572F" w:rsidRPr="009A64A5">
        <w:rPr>
          <w:rFonts w:ascii="Arial" w:hAnsi="Arial" w:cs="Arial"/>
          <w:b/>
          <w:vertAlign w:val="superscript"/>
        </w:rPr>
        <w:t>th</w:t>
      </w:r>
      <w:r w:rsidR="0081572F" w:rsidRPr="009A64A5">
        <w:rPr>
          <w:rFonts w:ascii="Arial" w:hAnsi="Arial" w:cs="Arial"/>
          <w:b/>
        </w:rPr>
        <w:t xml:space="preserve"> annual Senior Symposium. The TNC will be represented at the event with a table. Funds to come from Unallocated.</w:t>
      </w:r>
      <w:r w:rsidR="009A64A5" w:rsidRPr="009A64A5">
        <w:rPr>
          <w:rFonts w:ascii="Arial" w:hAnsi="Arial" w:cs="Arial"/>
          <w:b/>
        </w:rPr>
        <w:t>”</w:t>
      </w:r>
      <w:r w:rsidR="009A64A5">
        <w:rPr>
          <w:rFonts w:ascii="Arial" w:hAnsi="Arial" w:cs="Arial"/>
          <w:b/>
        </w:rPr>
        <w:t xml:space="preserve">  </w:t>
      </w:r>
      <w:r w:rsidR="009A64A5" w:rsidRPr="009A64A5">
        <w:rPr>
          <w:rFonts w:ascii="Arial" w:hAnsi="Arial" w:cs="Arial"/>
          <w:bCs/>
        </w:rPr>
        <w:t>T</w:t>
      </w:r>
      <w:r w:rsidR="009A64A5">
        <w:rPr>
          <w:rFonts w:ascii="Arial" w:hAnsi="Arial" w:cs="Arial"/>
          <w:bCs/>
        </w:rPr>
        <w:t>his event will</w:t>
      </w:r>
      <w:r w:rsidR="009A64A5" w:rsidRPr="009A64A5">
        <w:rPr>
          <w:rFonts w:ascii="Arial" w:hAnsi="Arial" w:cs="Arial"/>
          <w:bCs/>
        </w:rPr>
        <w:t xml:space="preserve"> happen on </w:t>
      </w:r>
      <w:r w:rsidR="009A64A5">
        <w:rPr>
          <w:rFonts w:ascii="Arial" w:hAnsi="Arial" w:cs="Arial"/>
          <w:bCs/>
        </w:rPr>
        <w:t>Saturday, May 14, 2022.</w:t>
      </w:r>
      <w:r w:rsidR="00F47289">
        <w:rPr>
          <w:rFonts w:ascii="Arial" w:hAnsi="Arial" w:cs="Arial"/>
          <w:bCs/>
        </w:rPr>
        <w:t xml:space="preserve"> </w:t>
      </w:r>
    </w:p>
    <w:p w14:paraId="66EF7FC8" w14:textId="5DBD48D2" w:rsidR="00AE257D" w:rsidRPr="00AC6D6C" w:rsidRDefault="009A64A5" w:rsidP="008F70DE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/>
        </w:rPr>
      </w:pPr>
      <w:r w:rsidRPr="00AC6D6C">
        <w:rPr>
          <w:rFonts w:ascii="Arial" w:hAnsi="Arial" w:cs="Arial"/>
          <w:b/>
        </w:rPr>
        <w:t>The motion passed unanimously: 17-0-0 (Christopher ineligible</w:t>
      </w:r>
      <w:r w:rsidR="00AC6D6C">
        <w:rPr>
          <w:rFonts w:ascii="Arial" w:hAnsi="Arial" w:cs="Arial"/>
          <w:b/>
        </w:rPr>
        <w:t>, Michon not available</w:t>
      </w:r>
      <w:r w:rsidRPr="00AC6D6C">
        <w:rPr>
          <w:rFonts w:ascii="Arial" w:hAnsi="Arial" w:cs="Arial"/>
          <w:b/>
        </w:rPr>
        <w:t>).</w:t>
      </w:r>
    </w:p>
    <w:p w14:paraId="560FAFFE" w14:textId="77777777" w:rsidR="009A64A5" w:rsidRPr="00860005" w:rsidRDefault="009A64A5" w:rsidP="008F70DE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Cs/>
        </w:rPr>
      </w:pPr>
    </w:p>
    <w:p w14:paraId="6F04851D" w14:textId="218CAE17" w:rsidR="0081572F" w:rsidRDefault="00E660CC" w:rsidP="00905C6F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/>
        </w:rPr>
      </w:pPr>
      <w:r w:rsidRPr="00860005">
        <w:rPr>
          <w:rFonts w:ascii="Arial" w:hAnsi="Arial" w:cs="Arial"/>
          <w:b/>
        </w:rPr>
        <w:t>12.</w:t>
      </w:r>
      <w:r w:rsidRPr="00860005">
        <w:rPr>
          <w:rFonts w:ascii="Arial" w:hAnsi="Arial" w:cs="Arial"/>
          <w:b/>
        </w:rPr>
        <w:tab/>
      </w:r>
      <w:r w:rsidRPr="00860005">
        <w:rPr>
          <w:rFonts w:ascii="Arial" w:hAnsi="Arial" w:cs="Arial"/>
          <w:b/>
        </w:rPr>
        <w:tab/>
      </w:r>
      <w:r w:rsidR="00AC6D6C" w:rsidRPr="00AC6D6C">
        <w:rPr>
          <w:rFonts w:ascii="Arial" w:hAnsi="Arial" w:cs="Arial"/>
          <w:b/>
        </w:rPr>
        <w:t>(Goldberg/Polonsky) moved, “</w:t>
      </w:r>
      <w:r w:rsidRPr="00AC6D6C">
        <w:rPr>
          <w:rFonts w:ascii="Arial" w:hAnsi="Arial" w:cs="Arial"/>
          <w:b/>
        </w:rPr>
        <w:t xml:space="preserve">Resolved: The TNC Board </w:t>
      </w:r>
      <w:r w:rsidR="00D35787" w:rsidRPr="00AC6D6C">
        <w:rPr>
          <w:rFonts w:ascii="Arial" w:hAnsi="Arial" w:cs="Arial"/>
          <w:b/>
        </w:rPr>
        <w:t xml:space="preserve">adopts the recommendation of </w:t>
      </w:r>
      <w:r w:rsidRPr="00AC6D6C">
        <w:rPr>
          <w:rFonts w:ascii="Arial" w:hAnsi="Arial" w:cs="Arial"/>
          <w:b/>
        </w:rPr>
        <w:t xml:space="preserve">the </w:t>
      </w:r>
      <w:r w:rsidR="00D35787" w:rsidRPr="00AC6D6C">
        <w:rPr>
          <w:rFonts w:ascii="Arial" w:hAnsi="Arial" w:cs="Arial"/>
          <w:b/>
        </w:rPr>
        <w:t xml:space="preserve">Budget Committee approving the </w:t>
      </w:r>
      <w:r w:rsidR="0081572F" w:rsidRPr="00AC6D6C">
        <w:rPr>
          <w:rFonts w:ascii="Arial" w:hAnsi="Arial" w:cs="Arial"/>
          <w:b/>
        </w:rPr>
        <w:t>request from Woodland Hills-Tarzana Community Benefit Foundation for an NPG for $1,250 for a $250 grant for each of the 5 schools in Tarzana participating in the April 2022 Earth Day Poster Contest. Funds to come from Unallocated.</w:t>
      </w:r>
      <w:r w:rsidR="00AC6D6C" w:rsidRPr="00AC6D6C">
        <w:rPr>
          <w:rFonts w:ascii="Arial" w:hAnsi="Arial" w:cs="Arial"/>
          <w:b/>
        </w:rPr>
        <w:t>”</w:t>
      </w:r>
    </w:p>
    <w:p w14:paraId="2CFF6054" w14:textId="77777777" w:rsidR="00F47289" w:rsidRDefault="00F47289" w:rsidP="00905C6F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/>
        </w:rPr>
      </w:pPr>
    </w:p>
    <w:p w14:paraId="1161DD07" w14:textId="798EB266" w:rsidR="00AC6D6C" w:rsidRDefault="00AC6D6C" w:rsidP="00905C6F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The motion carried unanimously: 18-0-0. (Christopher ineligible).</w:t>
      </w:r>
    </w:p>
    <w:p w14:paraId="50DF11AC" w14:textId="77777777" w:rsidR="00AC6D6C" w:rsidRPr="00860005" w:rsidRDefault="00AC6D6C" w:rsidP="00905C6F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Cs/>
        </w:rPr>
      </w:pPr>
    </w:p>
    <w:p w14:paraId="6C90D8FC" w14:textId="0E5A05D5" w:rsidR="0033315A" w:rsidRPr="00AA0E71" w:rsidRDefault="0000116B" w:rsidP="00905C6F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/>
        </w:rPr>
      </w:pPr>
      <w:r w:rsidRPr="00860005">
        <w:rPr>
          <w:rFonts w:ascii="Arial" w:hAnsi="Arial" w:cs="Arial"/>
          <w:b/>
        </w:rPr>
        <w:t>1</w:t>
      </w:r>
      <w:r w:rsidR="005238CA" w:rsidRPr="00860005">
        <w:rPr>
          <w:rFonts w:ascii="Arial" w:hAnsi="Arial" w:cs="Arial"/>
          <w:b/>
        </w:rPr>
        <w:t>3</w:t>
      </w:r>
      <w:r w:rsidRPr="00860005">
        <w:rPr>
          <w:rFonts w:ascii="Arial" w:hAnsi="Arial" w:cs="Arial"/>
          <w:b/>
        </w:rPr>
        <w:t>.</w:t>
      </w:r>
      <w:r w:rsidRPr="00860005">
        <w:rPr>
          <w:rFonts w:ascii="Arial" w:hAnsi="Arial" w:cs="Arial"/>
          <w:b/>
        </w:rPr>
        <w:tab/>
      </w:r>
      <w:r w:rsidRPr="00860005">
        <w:rPr>
          <w:rFonts w:ascii="Arial" w:hAnsi="Arial" w:cs="Arial"/>
          <w:b/>
        </w:rPr>
        <w:tab/>
      </w:r>
      <w:r w:rsidR="00AA0E71" w:rsidRPr="00AA0E71">
        <w:rPr>
          <w:rFonts w:ascii="Arial" w:hAnsi="Arial" w:cs="Arial"/>
          <w:b/>
        </w:rPr>
        <w:t>(Goldberg/Shmaeff) moved, “</w:t>
      </w:r>
      <w:r w:rsidRPr="00AA0E71">
        <w:rPr>
          <w:rFonts w:ascii="Arial" w:hAnsi="Arial" w:cs="Arial"/>
          <w:b/>
        </w:rPr>
        <w:t xml:space="preserve">Resolved: The TNC Board adopts the recommendation of the Budget Committee </w:t>
      </w:r>
      <w:r w:rsidR="00905C6F" w:rsidRPr="00AA0E71">
        <w:rPr>
          <w:rFonts w:ascii="Arial" w:hAnsi="Arial" w:cs="Arial"/>
          <w:b/>
        </w:rPr>
        <w:t xml:space="preserve">to approve </w:t>
      </w:r>
      <w:r w:rsidR="00DF1C7F" w:rsidRPr="00AA0E71">
        <w:rPr>
          <w:rFonts w:ascii="Arial" w:hAnsi="Arial" w:cs="Arial"/>
          <w:b/>
        </w:rPr>
        <w:t xml:space="preserve">the request from the Events Committee for the following expenses </w:t>
      </w:r>
      <w:r w:rsidR="00656F11" w:rsidRPr="00AA0E71">
        <w:rPr>
          <w:rFonts w:ascii="Arial" w:hAnsi="Arial" w:cs="Arial"/>
          <w:b/>
        </w:rPr>
        <w:t xml:space="preserve">for </w:t>
      </w:r>
      <w:r w:rsidR="00DF1C7F" w:rsidRPr="00AA0E71">
        <w:rPr>
          <w:rFonts w:ascii="Arial" w:hAnsi="Arial" w:cs="Arial"/>
          <w:b/>
        </w:rPr>
        <w:t>the Earth Day 2022. Award Certificates $80.00, Banners $317.55, Bouncy/Jumper Rental $425.00, Event T-Shirts $286.10, Flyers $464.39, Poster Labels $80.00, Supplies on-site (table cloths, water</w:t>
      </w:r>
      <w:r w:rsidR="00445A14">
        <w:rPr>
          <w:rFonts w:ascii="Arial" w:hAnsi="Arial" w:cs="Arial"/>
          <w:b/>
        </w:rPr>
        <w:t>,</w:t>
      </w:r>
      <w:r w:rsidR="00DF1C7F" w:rsidRPr="00AA0E71">
        <w:rPr>
          <w:rFonts w:ascii="Arial" w:hAnsi="Arial" w:cs="Arial"/>
          <w:b/>
        </w:rPr>
        <w:t xml:space="preserve"> </w:t>
      </w:r>
      <w:r w:rsidR="00334D5E" w:rsidRPr="00AA0E71">
        <w:rPr>
          <w:rFonts w:ascii="Arial" w:hAnsi="Arial" w:cs="Arial"/>
          <w:b/>
        </w:rPr>
        <w:t>etc.</w:t>
      </w:r>
      <w:r w:rsidR="00DF1C7F" w:rsidRPr="00AA0E71">
        <w:rPr>
          <w:rFonts w:ascii="Arial" w:hAnsi="Arial" w:cs="Arial"/>
          <w:b/>
        </w:rPr>
        <w:t>) $200.00. Total $1853.04. Funds to come from Outreach, Events, Earth Day.</w:t>
      </w:r>
      <w:r w:rsidR="00AA0E71" w:rsidRPr="00AA0E71">
        <w:rPr>
          <w:rFonts w:ascii="Arial" w:hAnsi="Arial" w:cs="Arial"/>
          <w:b/>
        </w:rPr>
        <w:t>”</w:t>
      </w:r>
      <w:r w:rsidR="008C79FA" w:rsidRPr="00AA0E71">
        <w:rPr>
          <w:rFonts w:ascii="Arial" w:hAnsi="Arial" w:cs="Arial"/>
          <w:b/>
        </w:rPr>
        <w:t xml:space="preserve"> </w:t>
      </w:r>
      <w:r w:rsidR="00AA0E71">
        <w:rPr>
          <w:rFonts w:ascii="Arial" w:hAnsi="Arial" w:cs="Arial"/>
          <w:b/>
        </w:rPr>
        <w:t xml:space="preserve"> The motion carried unanimously: 18-0-0. (Christopher ineligible).</w:t>
      </w:r>
    </w:p>
    <w:p w14:paraId="0FEC6BA3" w14:textId="77777777" w:rsidR="00AC6D6C" w:rsidRPr="00860005" w:rsidRDefault="00AC6D6C" w:rsidP="00905C6F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Cs/>
        </w:rPr>
      </w:pPr>
    </w:p>
    <w:p w14:paraId="6C319FB0" w14:textId="53518009" w:rsidR="00FB37A0" w:rsidRDefault="00FB37A0" w:rsidP="0000116B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Cs/>
        </w:rPr>
      </w:pPr>
      <w:r w:rsidRPr="00860005">
        <w:rPr>
          <w:rFonts w:ascii="Arial" w:hAnsi="Arial" w:cs="Arial"/>
          <w:b/>
        </w:rPr>
        <w:t>1</w:t>
      </w:r>
      <w:r w:rsidR="00A05CB3" w:rsidRPr="00860005">
        <w:rPr>
          <w:rFonts w:ascii="Arial" w:hAnsi="Arial" w:cs="Arial"/>
          <w:b/>
        </w:rPr>
        <w:t>4</w:t>
      </w:r>
      <w:r w:rsidRPr="00860005">
        <w:rPr>
          <w:rFonts w:ascii="Arial" w:hAnsi="Arial" w:cs="Arial"/>
          <w:b/>
        </w:rPr>
        <w:t>.</w:t>
      </w:r>
      <w:r w:rsidRPr="00860005">
        <w:rPr>
          <w:rFonts w:ascii="Arial" w:hAnsi="Arial" w:cs="Arial"/>
          <w:b/>
        </w:rPr>
        <w:tab/>
      </w:r>
      <w:r w:rsidRPr="000E4D48">
        <w:rPr>
          <w:rFonts w:ascii="Arial" w:hAnsi="Arial" w:cs="Arial"/>
          <w:b/>
        </w:rPr>
        <w:tab/>
      </w:r>
      <w:r w:rsidR="000E4D48" w:rsidRPr="000E4D48">
        <w:rPr>
          <w:rFonts w:ascii="Arial" w:hAnsi="Arial" w:cs="Arial"/>
          <w:b/>
        </w:rPr>
        <w:t>(Goldberg/Shmaeff) moved, “</w:t>
      </w:r>
      <w:r w:rsidRPr="000E4D48">
        <w:rPr>
          <w:rFonts w:ascii="Arial" w:hAnsi="Arial" w:cs="Arial"/>
          <w:b/>
        </w:rPr>
        <w:t>Resolved: Based on approval of the above agenda item(s) the TNC Board approves a revised budget for the fiscal year July 1, 2021 -June 30, 2022 to include those item(s). The</w:t>
      </w:r>
      <w:r w:rsidR="00E86C11" w:rsidRPr="000E4D48">
        <w:rPr>
          <w:rFonts w:ascii="Arial" w:hAnsi="Arial" w:cs="Arial"/>
          <w:b/>
        </w:rPr>
        <w:t xml:space="preserve"> </w:t>
      </w:r>
      <w:r w:rsidRPr="000E4D48">
        <w:rPr>
          <w:rFonts w:ascii="Arial" w:hAnsi="Arial" w:cs="Arial"/>
          <w:b/>
        </w:rPr>
        <w:t>Board further approves all necessary forms and paperwork required to update the budget and directs the</w:t>
      </w:r>
      <w:r w:rsidR="00E86C11" w:rsidRPr="000E4D48">
        <w:rPr>
          <w:rFonts w:ascii="Arial" w:hAnsi="Arial" w:cs="Arial"/>
          <w:b/>
        </w:rPr>
        <w:t xml:space="preserve"> </w:t>
      </w:r>
      <w:r w:rsidRPr="000E4D48">
        <w:rPr>
          <w:rFonts w:ascii="Arial" w:hAnsi="Arial" w:cs="Arial"/>
          <w:b/>
        </w:rPr>
        <w:t>Treasurer and/or President to prepare such and to submit it to the City Clerk’s Funding Division.</w:t>
      </w:r>
      <w:r w:rsidR="000E4D48" w:rsidRPr="000E4D48">
        <w:rPr>
          <w:rFonts w:ascii="Arial" w:hAnsi="Arial" w:cs="Arial"/>
          <w:b/>
        </w:rPr>
        <w:t>”</w:t>
      </w:r>
      <w:r w:rsidR="000E4D48">
        <w:rPr>
          <w:rFonts w:ascii="Arial" w:hAnsi="Arial" w:cs="Arial"/>
          <w:bCs/>
        </w:rPr>
        <w:t xml:space="preserve"> </w:t>
      </w:r>
      <w:r w:rsidR="000E4D48">
        <w:rPr>
          <w:rFonts w:ascii="Arial" w:hAnsi="Arial" w:cs="Arial"/>
          <w:b/>
        </w:rPr>
        <w:t>The motion carried unanimously: 18-0-0. (Christopher ineligible).</w:t>
      </w:r>
    </w:p>
    <w:p w14:paraId="09FFFE31" w14:textId="77777777" w:rsidR="002A235E" w:rsidRPr="00860005" w:rsidRDefault="002A235E" w:rsidP="0000116B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Cs/>
        </w:rPr>
      </w:pPr>
    </w:p>
    <w:p w14:paraId="50F11CAB" w14:textId="1D53284A" w:rsidR="00566209" w:rsidRDefault="00A05CB3" w:rsidP="00DF1C7F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Cs/>
        </w:rPr>
      </w:pPr>
      <w:r w:rsidRPr="00860005">
        <w:rPr>
          <w:rFonts w:ascii="Arial" w:hAnsi="Arial" w:cs="Arial"/>
          <w:b/>
        </w:rPr>
        <w:t>15</w:t>
      </w:r>
      <w:r w:rsidR="00566209" w:rsidRPr="00860005">
        <w:rPr>
          <w:rFonts w:ascii="Arial" w:hAnsi="Arial" w:cs="Arial"/>
          <w:b/>
        </w:rPr>
        <w:t>.</w:t>
      </w:r>
      <w:r w:rsidR="00566209" w:rsidRPr="00860005">
        <w:rPr>
          <w:rFonts w:ascii="Arial" w:hAnsi="Arial" w:cs="Arial"/>
          <w:bCs/>
        </w:rPr>
        <w:tab/>
      </w:r>
      <w:r w:rsidR="00566209" w:rsidRPr="00860005">
        <w:rPr>
          <w:rFonts w:ascii="Arial" w:hAnsi="Arial" w:cs="Arial"/>
          <w:bCs/>
        </w:rPr>
        <w:tab/>
      </w:r>
      <w:r w:rsidR="008B5474" w:rsidRPr="009E20B9">
        <w:rPr>
          <w:rFonts w:ascii="Arial" w:hAnsi="Arial" w:cs="Arial"/>
          <w:b/>
        </w:rPr>
        <w:t>(Mausner/</w:t>
      </w:r>
      <w:r w:rsidR="009E20B9" w:rsidRPr="009E20B9">
        <w:rPr>
          <w:rFonts w:ascii="Arial" w:hAnsi="Arial" w:cs="Arial"/>
          <w:b/>
        </w:rPr>
        <w:t>Polonsky) moved, “</w:t>
      </w:r>
      <w:r w:rsidR="00566209" w:rsidRPr="009E20B9">
        <w:rPr>
          <w:rFonts w:ascii="Arial" w:hAnsi="Arial" w:cs="Arial"/>
          <w:b/>
        </w:rPr>
        <w:t xml:space="preserve">Resolved: The TNC Board </w:t>
      </w:r>
      <w:r w:rsidR="00DF1C7F" w:rsidRPr="009E20B9">
        <w:rPr>
          <w:rFonts w:ascii="Arial" w:hAnsi="Arial" w:cs="Arial"/>
          <w:b/>
        </w:rPr>
        <w:t xml:space="preserve">approves the request of the Animal Welfare Committee </w:t>
      </w:r>
      <w:r w:rsidR="00081F8B" w:rsidRPr="009E20B9">
        <w:rPr>
          <w:rFonts w:ascii="Arial" w:hAnsi="Arial" w:cs="Arial"/>
          <w:b/>
        </w:rPr>
        <w:t xml:space="preserve">that the </w:t>
      </w:r>
      <w:r w:rsidR="00DF1C7F" w:rsidRPr="009E20B9">
        <w:rPr>
          <w:rFonts w:ascii="Arial" w:hAnsi="Arial" w:cs="Arial"/>
          <w:b/>
        </w:rPr>
        <w:t>Tarzana Neighborhood Council Board send a letter to Councilmember Bob Blumenfield asking him to introduce a Resolution in City Council to support AB 1881, the Dog and Cat Bill of Rights.</w:t>
      </w:r>
      <w:r w:rsidR="009E20B9" w:rsidRPr="009E20B9">
        <w:rPr>
          <w:rFonts w:ascii="Arial" w:hAnsi="Arial" w:cs="Arial"/>
          <w:b/>
        </w:rPr>
        <w:t>”</w:t>
      </w:r>
      <w:r w:rsidR="00DF1C7F" w:rsidRPr="009E20B9">
        <w:rPr>
          <w:rFonts w:ascii="Arial" w:hAnsi="Arial" w:cs="Arial"/>
          <w:b/>
        </w:rPr>
        <w:t xml:space="preserve"> </w:t>
      </w:r>
      <w:hyperlink r:id="rId8" w:anchor=":~:text=AB%201881%2C%20as%20introduced%2C%20Santiago.%20Animal%20welfare%3A%20Dog,to%20abuse%20or%20neglect%20an%20animal%2C%20as%20specified" w:tgtFrame="_blank" w:history="1">
        <w:r w:rsidR="00DF1C7F" w:rsidRPr="00860005">
          <w:rPr>
            <w:rStyle w:val="Hyperlink"/>
            <w:rFonts w:ascii="Arial" w:hAnsi="Arial" w:cs="Arial"/>
          </w:rPr>
          <w:t>Link</w:t>
        </w:r>
      </w:hyperlink>
      <w:r w:rsidR="00DF1C7F" w:rsidRPr="00860005">
        <w:rPr>
          <w:rFonts w:ascii="Arial" w:hAnsi="Arial" w:cs="Arial"/>
        </w:rPr>
        <w:t xml:space="preserve"> to AB 1881.</w:t>
      </w:r>
      <w:r w:rsidR="00DF1C7F" w:rsidRPr="00860005">
        <w:rPr>
          <w:rFonts w:ascii="Arial" w:hAnsi="Arial" w:cs="Arial"/>
          <w:bCs/>
        </w:rPr>
        <w:t xml:space="preserve"> </w:t>
      </w:r>
      <w:r w:rsidR="009E20B9" w:rsidRPr="009341B6">
        <w:rPr>
          <w:rFonts w:ascii="Arial" w:hAnsi="Arial" w:cs="Arial"/>
          <w:b/>
        </w:rPr>
        <w:t>The motion carried: 10-</w:t>
      </w:r>
      <w:r w:rsidR="009341B6">
        <w:rPr>
          <w:rFonts w:ascii="Arial" w:hAnsi="Arial" w:cs="Arial"/>
          <w:b/>
        </w:rPr>
        <w:t xml:space="preserve"> </w:t>
      </w:r>
      <w:r w:rsidR="009E20B9" w:rsidRPr="009341B6">
        <w:rPr>
          <w:rFonts w:ascii="Arial" w:hAnsi="Arial" w:cs="Arial"/>
          <w:b/>
        </w:rPr>
        <w:t>2 (opposed: Blattner &amp; Cromwell) – 5 (abstaining: Garfin</w:t>
      </w:r>
      <w:r w:rsidR="009341B6">
        <w:rPr>
          <w:rFonts w:ascii="Arial" w:hAnsi="Arial" w:cs="Arial"/>
          <w:b/>
        </w:rPr>
        <w:t>k</w:t>
      </w:r>
      <w:r w:rsidR="009E20B9" w:rsidRPr="009341B6">
        <w:rPr>
          <w:rFonts w:ascii="Arial" w:hAnsi="Arial" w:cs="Arial"/>
          <w:b/>
        </w:rPr>
        <w:t>le, Goldberg, Greene, Flehinger and Lord).</w:t>
      </w:r>
      <w:r w:rsidR="009E20B9">
        <w:rPr>
          <w:rFonts w:ascii="Arial" w:hAnsi="Arial" w:cs="Arial"/>
          <w:bCs/>
        </w:rPr>
        <w:t xml:space="preserve">  </w:t>
      </w:r>
    </w:p>
    <w:p w14:paraId="015681F8" w14:textId="77777777" w:rsidR="002A235E" w:rsidRPr="00860005" w:rsidRDefault="002A235E" w:rsidP="00DF1C7F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Cs/>
        </w:rPr>
      </w:pPr>
    </w:p>
    <w:p w14:paraId="37905A12" w14:textId="1660ED13" w:rsidR="007602EF" w:rsidRDefault="00A05CB3" w:rsidP="0086259B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Cs/>
        </w:rPr>
      </w:pPr>
      <w:r w:rsidRPr="00860005">
        <w:rPr>
          <w:rFonts w:ascii="Arial" w:hAnsi="Arial" w:cs="Arial"/>
          <w:b/>
        </w:rPr>
        <w:t>1</w:t>
      </w:r>
      <w:r w:rsidR="0086259B" w:rsidRPr="00860005">
        <w:rPr>
          <w:rFonts w:ascii="Arial" w:hAnsi="Arial" w:cs="Arial"/>
          <w:b/>
        </w:rPr>
        <w:t>6.</w:t>
      </w:r>
      <w:r w:rsidR="00081F8B" w:rsidRPr="00860005">
        <w:rPr>
          <w:rFonts w:ascii="Arial" w:hAnsi="Arial" w:cs="Arial"/>
          <w:bCs/>
        </w:rPr>
        <w:t xml:space="preserve"> </w:t>
      </w:r>
      <w:r w:rsidR="00874FF8" w:rsidRPr="00860005">
        <w:rPr>
          <w:rFonts w:ascii="Arial" w:hAnsi="Arial" w:cs="Arial"/>
          <w:bCs/>
        </w:rPr>
        <w:tab/>
      </w:r>
      <w:r w:rsidR="00874FF8" w:rsidRPr="009341B6">
        <w:rPr>
          <w:rFonts w:ascii="Arial" w:hAnsi="Arial" w:cs="Arial"/>
          <w:b/>
        </w:rPr>
        <w:tab/>
      </w:r>
      <w:r w:rsidR="009E20B9" w:rsidRPr="009341B6">
        <w:rPr>
          <w:rFonts w:ascii="Arial" w:hAnsi="Arial" w:cs="Arial"/>
          <w:b/>
        </w:rPr>
        <w:t>(Mausner/Saucier) moved, “</w:t>
      </w:r>
      <w:r w:rsidR="00081F8B" w:rsidRPr="009341B6">
        <w:rPr>
          <w:rFonts w:ascii="Arial" w:hAnsi="Arial" w:cs="Arial"/>
          <w:b/>
        </w:rPr>
        <w:t xml:space="preserve">Resolved: </w:t>
      </w:r>
      <w:r w:rsidR="004F19C2" w:rsidRPr="009341B6">
        <w:rPr>
          <w:rFonts w:ascii="Arial" w:hAnsi="Arial" w:cs="Arial"/>
          <w:b/>
        </w:rPr>
        <w:t>The TNC Board approves the request of the Animal Welfare Committee that the Tarzana Neighborhood Council Board submit a resolution to the Board of Animal Services Commissioners proposing a program for issuance of vouchers for training of dogs adopted from the shelters, the money for the vouchers to come from the Animal Welfare Trust Fund.</w:t>
      </w:r>
      <w:r w:rsidR="009E20B9" w:rsidRPr="009341B6">
        <w:rPr>
          <w:rFonts w:ascii="Arial" w:hAnsi="Arial" w:cs="Arial"/>
          <w:b/>
        </w:rPr>
        <w:t xml:space="preserve">”  </w:t>
      </w:r>
      <w:r w:rsidR="00EC6B39">
        <w:rPr>
          <w:rFonts w:ascii="Arial" w:hAnsi="Arial" w:cs="Arial"/>
          <w:bCs/>
        </w:rPr>
        <w:t>Jeff explained that the vouchers would be similar to a spay &amp; neuter voucher. There is no value for the voucher outside of free training.</w:t>
      </w:r>
      <w:r w:rsidR="000A31C9">
        <w:rPr>
          <w:rFonts w:ascii="Arial" w:hAnsi="Arial" w:cs="Arial"/>
          <w:bCs/>
        </w:rPr>
        <w:t xml:space="preserve"> Michelle of the Animal Welfare Trust Fund</w:t>
      </w:r>
      <w:r w:rsidR="00821838">
        <w:rPr>
          <w:rFonts w:ascii="Arial" w:hAnsi="Arial" w:cs="Arial"/>
          <w:bCs/>
        </w:rPr>
        <w:t xml:space="preserve">, comments on this </w:t>
      </w:r>
      <w:r w:rsidR="00A37067">
        <w:rPr>
          <w:rFonts w:ascii="Arial" w:hAnsi="Arial" w:cs="Arial"/>
          <w:bCs/>
        </w:rPr>
        <w:t>program.</w:t>
      </w:r>
    </w:p>
    <w:p w14:paraId="084D05BD" w14:textId="0DE1D5B7" w:rsidR="00A37067" w:rsidRDefault="00A37067" w:rsidP="0086259B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Cs/>
        </w:rPr>
      </w:pPr>
    </w:p>
    <w:p w14:paraId="2BD08DD8" w14:textId="2A5990A7" w:rsidR="00A37067" w:rsidRDefault="009D25B0" w:rsidP="0086259B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37067">
        <w:rPr>
          <w:rFonts w:ascii="Arial" w:hAnsi="Arial" w:cs="Arial"/>
          <w:bCs/>
        </w:rPr>
        <w:t>(Goldberg) tried to submit an amendment removing the phrase that the money f</w:t>
      </w:r>
      <w:r>
        <w:rPr>
          <w:rFonts w:ascii="Arial" w:hAnsi="Arial" w:cs="Arial"/>
          <w:bCs/>
        </w:rPr>
        <w:t>or the vouchers was to come from the Animal Welfare Trust Fund. There was no second on this amendment.</w:t>
      </w:r>
    </w:p>
    <w:p w14:paraId="558F3EE1" w14:textId="1F739F89" w:rsidR="00445A14" w:rsidRDefault="00445A14" w:rsidP="0086259B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Cs/>
        </w:rPr>
      </w:pPr>
    </w:p>
    <w:p w14:paraId="31BC1600" w14:textId="04F21396" w:rsidR="009D25B0" w:rsidRDefault="009D25B0" w:rsidP="0086259B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341B6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 xml:space="preserve">original </w:t>
      </w:r>
      <w:r w:rsidRPr="009341B6">
        <w:rPr>
          <w:rFonts w:ascii="Arial" w:hAnsi="Arial" w:cs="Arial"/>
          <w:b/>
        </w:rPr>
        <w:t>motion carried:</w:t>
      </w:r>
      <w:r>
        <w:rPr>
          <w:rFonts w:ascii="Arial" w:hAnsi="Arial" w:cs="Arial"/>
        </w:rPr>
        <w:t xml:space="preserve"> </w:t>
      </w:r>
      <w:r w:rsidRPr="00860005">
        <w:rPr>
          <w:rFonts w:ascii="Arial" w:hAnsi="Arial" w:cs="Arial"/>
          <w:bCs/>
        </w:rPr>
        <w:t xml:space="preserve"> </w:t>
      </w:r>
      <w:r w:rsidRPr="009341B6">
        <w:rPr>
          <w:rFonts w:ascii="Arial" w:hAnsi="Arial" w:cs="Arial"/>
          <w:b/>
        </w:rPr>
        <w:t xml:space="preserve">10 – 2 (opposed: Garfinkle &amp; Goldberg) – 4 (abstaining: Green, Flehinger, Polonsky &amp; Shmaeff). </w:t>
      </w:r>
    </w:p>
    <w:p w14:paraId="16EA69CE" w14:textId="77777777" w:rsidR="009D25B0" w:rsidRPr="00860005" w:rsidRDefault="009D25B0" w:rsidP="0086259B">
      <w:pPr>
        <w:tabs>
          <w:tab w:val="left" w:pos="450"/>
          <w:tab w:val="left" w:pos="630"/>
          <w:tab w:val="left" w:pos="810"/>
        </w:tabs>
        <w:ind w:left="615" w:hanging="525"/>
        <w:rPr>
          <w:rFonts w:ascii="Arial" w:hAnsi="Arial" w:cs="Arial"/>
          <w:bCs/>
        </w:rPr>
      </w:pPr>
    </w:p>
    <w:p w14:paraId="3F0D2134" w14:textId="55E61950" w:rsidR="00445A14" w:rsidRDefault="007602EF" w:rsidP="00280E42">
      <w:pPr>
        <w:ind w:left="615" w:hanging="615"/>
        <w:rPr>
          <w:rFonts w:ascii="Arial" w:hAnsi="Arial" w:cs="Arial"/>
        </w:rPr>
      </w:pPr>
      <w:r w:rsidRPr="00860005">
        <w:rPr>
          <w:rFonts w:ascii="Arial" w:hAnsi="Arial" w:cs="Arial"/>
          <w:b/>
        </w:rPr>
        <w:t>1</w:t>
      </w:r>
      <w:r w:rsidR="0086259B" w:rsidRPr="00860005">
        <w:rPr>
          <w:rFonts w:ascii="Arial" w:hAnsi="Arial" w:cs="Arial"/>
          <w:b/>
        </w:rPr>
        <w:t>7</w:t>
      </w:r>
      <w:r w:rsidRPr="00860005">
        <w:rPr>
          <w:rFonts w:ascii="Arial" w:hAnsi="Arial" w:cs="Arial"/>
          <w:b/>
        </w:rPr>
        <w:t>.</w:t>
      </w:r>
      <w:r w:rsidR="00280E42" w:rsidRPr="00860005">
        <w:rPr>
          <w:rFonts w:ascii="Arial" w:hAnsi="Arial" w:cs="Arial"/>
          <w:b/>
        </w:rPr>
        <w:t xml:space="preserve">    </w:t>
      </w:r>
      <w:r w:rsidR="00DC4DD2">
        <w:rPr>
          <w:rFonts w:ascii="Arial" w:hAnsi="Arial" w:cs="Arial"/>
          <w:b/>
        </w:rPr>
        <w:t>(Garfinkle/</w:t>
      </w:r>
      <w:r w:rsidR="00445A14">
        <w:rPr>
          <w:rFonts w:ascii="Arial" w:hAnsi="Arial" w:cs="Arial"/>
          <w:b/>
        </w:rPr>
        <w:t xml:space="preserve">Cromwell) moved, </w:t>
      </w:r>
      <w:r w:rsidR="00445A14" w:rsidRPr="000E4D48">
        <w:rPr>
          <w:rFonts w:ascii="Arial" w:hAnsi="Arial" w:cs="Arial"/>
          <w:b/>
        </w:rPr>
        <w:t>“</w:t>
      </w:r>
      <w:r w:rsidRPr="000E4D48">
        <w:rPr>
          <w:rFonts w:ascii="Arial" w:hAnsi="Arial" w:cs="Arial"/>
          <w:b/>
        </w:rPr>
        <w:t xml:space="preserve">The TNC Board adopts the Land Use Committee’s </w:t>
      </w:r>
      <w:r w:rsidR="00280E42" w:rsidRPr="000E4D48">
        <w:rPr>
          <w:rFonts w:ascii="Arial" w:hAnsi="Arial" w:cs="Arial"/>
          <w:b/>
        </w:rPr>
        <w:t xml:space="preserve">  </w:t>
      </w:r>
      <w:r w:rsidRPr="000E4D48">
        <w:rPr>
          <w:rFonts w:ascii="Arial" w:hAnsi="Arial" w:cs="Arial"/>
          <w:b/>
        </w:rPr>
        <w:t>recommendation to approve</w:t>
      </w:r>
      <w:r w:rsidR="00280E42" w:rsidRPr="000E4D48">
        <w:rPr>
          <w:rFonts w:ascii="Arial" w:hAnsi="Arial" w:cs="Arial"/>
          <w:b/>
        </w:rPr>
        <w:t xml:space="preserve"> CPC-2021-9031-VZC-CU-SPR (</w:t>
      </w:r>
      <w:r w:rsidRPr="000E4D48">
        <w:rPr>
          <w:rFonts w:ascii="Arial" w:hAnsi="Arial" w:cs="Arial"/>
          <w:b/>
        </w:rPr>
        <w:t>18618 Oxnard Street</w:t>
      </w:r>
      <w:r w:rsidR="00280E42" w:rsidRPr="000E4D48">
        <w:rPr>
          <w:rFonts w:ascii="Arial" w:hAnsi="Arial" w:cs="Arial"/>
          <w:b/>
        </w:rPr>
        <w:t xml:space="preserve"> - Columbia College)</w:t>
      </w:r>
      <w:r w:rsidRPr="000E4D48">
        <w:rPr>
          <w:rFonts w:ascii="Arial" w:hAnsi="Arial" w:cs="Arial"/>
          <w:b/>
        </w:rPr>
        <w:t xml:space="preserve">, </w:t>
      </w:r>
      <w:r w:rsidR="00280E42" w:rsidRPr="000E4D48">
        <w:rPr>
          <w:rFonts w:ascii="Arial" w:hAnsi="Arial" w:cs="Arial"/>
          <w:b/>
        </w:rPr>
        <w:t xml:space="preserve">to demolish a portion of an existing </w:t>
      </w:r>
      <w:r w:rsidR="0034174E" w:rsidRPr="000E4D48">
        <w:rPr>
          <w:rFonts w:ascii="Arial" w:hAnsi="Arial" w:cs="Arial"/>
          <w:b/>
        </w:rPr>
        <w:t>bldg.,</w:t>
      </w:r>
      <w:r w:rsidR="00280E42" w:rsidRPr="000E4D48">
        <w:rPr>
          <w:rFonts w:ascii="Arial" w:hAnsi="Arial" w:cs="Arial"/>
          <w:b/>
        </w:rPr>
        <w:t xml:space="preserve"> remodel the existing interior with an approximate 5,000 sq ft addition</w:t>
      </w:r>
      <w:r w:rsidR="0034174E" w:rsidRPr="000E4D48">
        <w:rPr>
          <w:rFonts w:ascii="Arial" w:hAnsi="Arial" w:cs="Arial"/>
          <w:b/>
        </w:rPr>
        <w:t xml:space="preserve"> and p</w:t>
      </w:r>
      <w:r w:rsidR="00280E42" w:rsidRPr="000E4D48">
        <w:rPr>
          <w:rFonts w:ascii="Arial" w:hAnsi="Arial" w:cs="Arial"/>
          <w:b/>
        </w:rPr>
        <w:t xml:space="preserve">ropose </w:t>
      </w:r>
      <w:r w:rsidR="0034174E" w:rsidRPr="000E4D48">
        <w:rPr>
          <w:rFonts w:ascii="Arial" w:hAnsi="Arial" w:cs="Arial"/>
          <w:b/>
        </w:rPr>
        <w:t xml:space="preserve">a </w:t>
      </w:r>
      <w:r w:rsidR="00280E42" w:rsidRPr="000E4D48">
        <w:rPr>
          <w:rFonts w:ascii="Arial" w:hAnsi="Arial" w:cs="Arial"/>
          <w:b/>
        </w:rPr>
        <w:t>51,540 sq</w:t>
      </w:r>
      <w:r w:rsidR="0034174E" w:rsidRPr="000E4D48">
        <w:rPr>
          <w:rFonts w:ascii="Arial" w:hAnsi="Arial" w:cs="Arial"/>
          <w:b/>
        </w:rPr>
        <w:t xml:space="preserve"> </w:t>
      </w:r>
      <w:r w:rsidR="00280E42" w:rsidRPr="000E4D48">
        <w:rPr>
          <w:rFonts w:ascii="Arial" w:hAnsi="Arial" w:cs="Arial"/>
          <w:b/>
        </w:rPr>
        <w:t xml:space="preserve">ft 44.4 ft high </w:t>
      </w:r>
      <w:r w:rsidR="0034174E" w:rsidRPr="000E4D48">
        <w:rPr>
          <w:rFonts w:ascii="Arial" w:hAnsi="Arial" w:cs="Arial"/>
          <w:b/>
        </w:rPr>
        <w:t>bldg. to</w:t>
      </w:r>
      <w:r w:rsidR="00280E42" w:rsidRPr="000E4D48">
        <w:rPr>
          <w:rFonts w:ascii="Arial" w:hAnsi="Arial" w:cs="Arial"/>
          <w:b/>
        </w:rPr>
        <w:t xml:space="preserve"> the south of existing </w:t>
      </w:r>
      <w:r w:rsidR="0034174E" w:rsidRPr="000E4D48">
        <w:rPr>
          <w:rFonts w:ascii="Arial" w:hAnsi="Arial" w:cs="Arial"/>
          <w:b/>
        </w:rPr>
        <w:t>bldg.</w:t>
      </w:r>
      <w:r w:rsidR="00280E42" w:rsidRPr="000E4D48">
        <w:rPr>
          <w:rFonts w:ascii="Arial" w:hAnsi="Arial" w:cs="Arial"/>
          <w:b/>
        </w:rPr>
        <w:t xml:space="preserve"> for self-storage</w:t>
      </w:r>
      <w:r w:rsidRPr="000E4D48">
        <w:rPr>
          <w:rFonts w:ascii="Arial" w:hAnsi="Arial" w:cs="Arial"/>
          <w:b/>
        </w:rPr>
        <w:t>.</w:t>
      </w:r>
      <w:r w:rsidR="00445A14" w:rsidRPr="000E4D48">
        <w:rPr>
          <w:rFonts w:ascii="Arial" w:hAnsi="Arial" w:cs="Arial"/>
          <w:b/>
        </w:rPr>
        <w:t>”</w:t>
      </w:r>
      <w:r w:rsidR="00445A14">
        <w:rPr>
          <w:rFonts w:ascii="Arial" w:hAnsi="Arial" w:cs="Arial"/>
        </w:rPr>
        <w:t xml:space="preserve"> </w:t>
      </w:r>
      <w:r w:rsidR="00445A14">
        <w:rPr>
          <w:rFonts w:ascii="Arial" w:hAnsi="Arial" w:cs="Arial"/>
          <w:b/>
        </w:rPr>
        <w:t xml:space="preserve">The motion carried unanimously: 18-0-0. </w:t>
      </w:r>
    </w:p>
    <w:p w14:paraId="0937067F" w14:textId="1DFE4797" w:rsidR="00285C9A" w:rsidRPr="00860005" w:rsidRDefault="007602EF" w:rsidP="00280E42">
      <w:pPr>
        <w:ind w:left="615" w:hanging="615"/>
        <w:rPr>
          <w:rFonts w:ascii="Arial" w:hAnsi="Arial" w:cs="Arial"/>
          <w:bCs/>
        </w:rPr>
      </w:pPr>
      <w:r w:rsidRPr="00860005">
        <w:rPr>
          <w:rFonts w:ascii="Arial" w:hAnsi="Arial" w:cs="Arial"/>
        </w:rPr>
        <w:t xml:space="preserve">  </w:t>
      </w:r>
      <w:r w:rsidR="004F19C2" w:rsidRPr="00860005">
        <w:rPr>
          <w:rFonts w:ascii="Arial" w:hAnsi="Arial" w:cs="Arial"/>
          <w:bCs/>
        </w:rPr>
        <w:t xml:space="preserve"> </w:t>
      </w:r>
    </w:p>
    <w:p w14:paraId="11F5AD0F" w14:textId="61067B5A" w:rsidR="00B769A4" w:rsidRPr="00A02AF3" w:rsidRDefault="00285C9A" w:rsidP="00085DD2">
      <w:pPr>
        <w:ind w:left="615" w:hanging="615"/>
        <w:rPr>
          <w:rFonts w:ascii="Arial" w:hAnsi="Arial" w:cs="Arial"/>
          <w:b/>
        </w:rPr>
      </w:pPr>
      <w:r w:rsidRPr="00860005">
        <w:rPr>
          <w:rFonts w:ascii="Arial" w:hAnsi="Arial" w:cs="Arial"/>
          <w:b/>
        </w:rPr>
        <w:t xml:space="preserve">  18.</w:t>
      </w:r>
      <w:r w:rsidRPr="00860005">
        <w:rPr>
          <w:rFonts w:ascii="Arial" w:hAnsi="Arial" w:cs="Arial"/>
          <w:b/>
        </w:rPr>
        <w:tab/>
      </w:r>
      <w:r w:rsidR="00B769A4">
        <w:rPr>
          <w:rFonts w:ascii="Arial" w:hAnsi="Arial" w:cs="Arial"/>
          <w:b/>
        </w:rPr>
        <w:t xml:space="preserve">(Shaffer/Saucier) moved, </w:t>
      </w:r>
      <w:r w:rsidR="00B769A4" w:rsidRPr="00A02AF3">
        <w:rPr>
          <w:rFonts w:ascii="Arial" w:hAnsi="Arial" w:cs="Arial"/>
          <w:b/>
        </w:rPr>
        <w:t>“</w:t>
      </w:r>
      <w:r w:rsidRPr="00A02AF3">
        <w:rPr>
          <w:rFonts w:ascii="Arial" w:hAnsi="Arial" w:cs="Arial"/>
          <w:b/>
        </w:rPr>
        <w:t xml:space="preserve">Resolved: The TNC Board adopts the Executve Committee’s recommendation to file a CIS in support of CF 22-0269 directing various city agencies to </w:t>
      </w:r>
      <w:r w:rsidR="00085DD2" w:rsidRPr="00A02AF3">
        <w:rPr>
          <w:rFonts w:ascii="Arial" w:hAnsi="Arial" w:cs="Arial"/>
          <w:b/>
        </w:rPr>
        <w:t>ensure</w:t>
      </w:r>
      <w:r w:rsidRPr="00A02AF3">
        <w:rPr>
          <w:rFonts w:ascii="Arial" w:hAnsi="Arial" w:cs="Arial"/>
          <w:b/>
        </w:rPr>
        <w:t xml:space="preserve"> Los Angeles is in compliance with sanctions </w:t>
      </w:r>
      <w:r w:rsidR="00085DD2" w:rsidRPr="00A02AF3">
        <w:rPr>
          <w:rFonts w:ascii="Arial" w:hAnsi="Arial" w:cs="Arial"/>
          <w:b/>
        </w:rPr>
        <w:t>imposed by the United States government against individuals, organizations, and entities associated with the 2022 Invasion of Ukraine. Author CM Bob Blumenfield</w:t>
      </w:r>
      <w:r w:rsidR="00B769A4" w:rsidRPr="00A02AF3">
        <w:rPr>
          <w:rFonts w:ascii="Arial" w:hAnsi="Arial" w:cs="Arial"/>
          <w:b/>
        </w:rPr>
        <w:t>.”</w:t>
      </w:r>
      <w:r w:rsidR="00A02AF3" w:rsidRPr="00A02AF3">
        <w:rPr>
          <w:rFonts w:ascii="Arial" w:hAnsi="Arial" w:cs="Arial"/>
          <w:b/>
        </w:rPr>
        <w:t xml:space="preserve"> The motion carried unanimously: 16-0-0.</w:t>
      </w:r>
    </w:p>
    <w:p w14:paraId="6DF41A6B" w14:textId="67A722FA" w:rsidR="008443AB" w:rsidRPr="00860005" w:rsidRDefault="004F19C2" w:rsidP="00085DD2">
      <w:pPr>
        <w:ind w:left="615" w:hanging="615"/>
        <w:rPr>
          <w:rFonts w:ascii="Arial" w:hAnsi="Arial" w:cs="Arial"/>
          <w:bCs/>
        </w:rPr>
      </w:pPr>
      <w:r w:rsidRPr="00860005">
        <w:rPr>
          <w:rFonts w:ascii="Arial" w:hAnsi="Arial" w:cs="Arial"/>
          <w:bCs/>
        </w:rPr>
        <w:t> </w:t>
      </w:r>
      <w:r w:rsidR="00151D9F" w:rsidRPr="00860005">
        <w:rPr>
          <w:rFonts w:ascii="Arial" w:hAnsi="Arial" w:cs="Arial"/>
        </w:rPr>
        <w:t xml:space="preserve"> </w:t>
      </w:r>
    </w:p>
    <w:p w14:paraId="77997403" w14:textId="0A75A38B" w:rsidR="002D48DA" w:rsidRDefault="00862167" w:rsidP="00C540FD">
      <w:pPr>
        <w:tabs>
          <w:tab w:val="left" w:pos="360"/>
          <w:tab w:val="left" w:pos="810"/>
        </w:tabs>
        <w:ind w:left="630" w:hanging="540"/>
        <w:rPr>
          <w:rFonts w:ascii="Arial" w:hAnsi="Arial" w:cs="Arial"/>
          <w:bCs/>
        </w:rPr>
      </w:pPr>
      <w:r w:rsidRPr="00860005">
        <w:rPr>
          <w:rFonts w:ascii="Arial" w:hAnsi="Arial" w:cs="Arial"/>
          <w:b/>
        </w:rPr>
        <w:t>1</w:t>
      </w:r>
      <w:r w:rsidR="00085DD2" w:rsidRPr="00860005">
        <w:rPr>
          <w:rFonts w:ascii="Arial" w:hAnsi="Arial" w:cs="Arial"/>
          <w:b/>
        </w:rPr>
        <w:t>9</w:t>
      </w:r>
      <w:r w:rsidR="00CC5AB0" w:rsidRPr="00860005">
        <w:rPr>
          <w:rFonts w:ascii="Arial" w:hAnsi="Arial" w:cs="Arial"/>
          <w:bCs/>
        </w:rPr>
        <w:t>.</w:t>
      </w:r>
      <w:r w:rsidR="00AC08B1" w:rsidRPr="00860005">
        <w:rPr>
          <w:rFonts w:ascii="Arial" w:hAnsi="Arial" w:cs="Arial"/>
          <w:bCs/>
        </w:rPr>
        <w:t xml:space="preserve">   </w:t>
      </w:r>
      <w:r w:rsidR="00D7731E" w:rsidRPr="002D48DA">
        <w:rPr>
          <w:rFonts w:ascii="Arial" w:hAnsi="Arial" w:cs="Arial"/>
          <w:b/>
        </w:rPr>
        <w:t>Board Business</w:t>
      </w:r>
      <w:r w:rsidR="002D48DA">
        <w:rPr>
          <w:rFonts w:ascii="Arial" w:hAnsi="Arial" w:cs="Arial"/>
          <w:b/>
        </w:rPr>
        <w:t>:</w:t>
      </w:r>
      <w:r w:rsidR="00C540FD">
        <w:rPr>
          <w:rFonts w:ascii="Arial" w:hAnsi="Arial" w:cs="Arial"/>
          <w:bCs/>
        </w:rPr>
        <w:t xml:space="preserve"> </w:t>
      </w:r>
    </w:p>
    <w:p w14:paraId="28A5C896" w14:textId="77777777" w:rsidR="002D48DA" w:rsidRDefault="0040269E" w:rsidP="00C540FD">
      <w:pPr>
        <w:tabs>
          <w:tab w:val="left" w:pos="360"/>
          <w:tab w:val="left" w:pos="810"/>
        </w:tabs>
        <w:ind w:left="63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Len said the bylaws were sent in with the board vote. BONC reviewed and redefined their </w:t>
      </w:r>
    </w:p>
    <w:p w14:paraId="384DE7B0" w14:textId="77777777" w:rsidR="002D48DA" w:rsidRDefault="0040269E" w:rsidP="00C540FD">
      <w:pPr>
        <w:tabs>
          <w:tab w:val="left" w:pos="360"/>
          <w:tab w:val="left" w:pos="810"/>
        </w:tabs>
        <w:ind w:left="63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study of social distancing. Len said they would continue meeting virtually for the time </w:t>
      </w:r>
    </w:p>
    <w:p w14:paraId="022D1FB6" w14:textId="1FBE10D9" w:rsidR="00D7731E" w:rsidRDefault="0040269E" w:rsidP="00C540FD">
      <w:pPr>
        <w:tabs>
          <w:tab w:val="left" w:pos="360"/>
          <w:tab w:val="left" w:pos="810"/>
        </w:tabs>
        <w:ind w:left="63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meeting. </w:t>
      </w:r>
    </w:p>
    <w:p w14:paraId="59991A5D" w14:textId="61955134" w:rsidR="002D48DA" w:rsidRDefault="002D48DA" w:rsidP="00C540FD">
      <w:pPr>
        <w:tabs>
          <w:tab w:val="left" w:pos="360"/>
          <w:tab w:val="left" w:pos="810"/>
        </w:tabs>
        <w:ind w:left="630" w:hanging="540"/>
        <w:rPr>
          <w:rFonts w:ascii="Arial" w:hAnsi="Arial" w:cs="Arial"/>
          <w:bCs/>
        </w:rPr>
      </w:pPr>
    </w:p>
    <w:p w14:paraId="3859158D" w14:textId="7B25E89E" w:rsidR="002D48DA" w:rsidRDefault="002D48DA" w:rsidP="00C540FD">
      <w:pPr>
        <w:tabs>
          <w:tab w:val="left" w:pos="360"/>
          <w:tab w:val="left" w:pos="810"/>
        </w:tabs>
        <w:ind w:left="63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Devon is moving out of Tarzana on May 1</w:t>
      </w:r>
      <w:r w:rsidRPr="002D48DA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so </w:t>
      </w:r>
      <w:r w:rsidR="00590593">
        <w:rPr>
          <w:rFonts w:ascii="Arial" w:hAnsi="Arial" w:cs="Arial"/>
          <w:bCs/>
        </w:rPr>
        <w:t>this was his last</w:t>
      </w:r>
      <w:r>
        <w:rPr>
          <w:rFonts w:ascii="Arial" w:hAnsi="Arial" w:cs="Arial"/>
          <w:bCs/>
        </w:rPr>
        <w:t xml:space="preserve"> TNC</w:t>
      </w:r>
      <w:r w:rsidR="00590593">
        <w:rPr>
          <w:rFonts w:ascii="Arial" w:hAnsi="Arial" w:cs="Arial"/>
          <w:bCs/>
        </w:rPr>
        <w:t xml:space="preserve"> meeting</w:t>
      </w:r>
      <w:r>
        <w:rPr>
          <w:rFonts w:ascii="Arial" w:hAnsi="Arial" w:cs="Arial"/>
          <w:bCs/>
        </w:rPr>
        <w:t>.</w:t>
      </w:r>
    </w:p>
    <w:p w14:paraId="16FC6FD2" w14:textId="6D5A831C" w:rsidR="00863F5E" w:rsidRDefault="00863F5E" w:rsidP="00C540FD">
      <w:pPr>
        <w:tabs>
          <w:tab w:val="left" w:pos="360"/>
          <w:tab w:val="left" w:pos="810"/>
        </w:tabs>
        <w:ind w:left="630" w:hanging="540"/>
        <w:rPr>
          <w:rFonts w:ascii="Arial" w:hAnsi="Arial" w:cs="Arial"/>
          <w:bCs/>
        </w:rPr>
      </w:pPr>
    </w:p>
    <w:p w14:paraId="43944029" w14:textId="77777777" w:rsidR="00863F5E" w:rsidRDefault="00863F5E" w:rsidP="00C540FD">
      <w:pPr>
        <w:tabs>
          <w:tab w:val="left" w:pos="360"/>
          <w:tab w:val="left" w:pos="810"/>
        </w:tabs>
        <w:ind w:left="63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Len talked about the uniqueness of the Neighborhood Council System in Los Angeles and </w:t>
      </w:r>
    </w:p>
    <w:p w14:paraId="4464AF60" w14:textId="6AA7D49B" w:rsidR="00863F5E" w:rsidRDefault="00863F5E" w:rsidP="00C540FD">
      <w:pPr>
        <w:tabs>
          <w:tab w:val="left" w:pos="360"/>
          <w:tab w:val="left" w:pos="810"/>
        </w:tabs>
        <w:ind w:left="63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other states and countries are following the lead of this system.</w:t>
      </w:r>
    </w:p>
    <w:p w14:paraId="74A0CA07" w14:textId="77777777" w:rsidR="00C540FD" w:rsidRPr="00860005" w:rsidRDefault="00C540FD" w:rsidP="00C540FD">
      <w:pPr>
        <w:tabs>
          <w:tab w:val="left" w:pos="360"/>
          <w:tab w:val="left" w:pos="810"/>
        </w:tabs>
        <w:ind w:left="630" w:hanging="540"/>
        <w:rPr>
          <w:rFonts w:ascii="Arial" w:hAnsi="Arial" w:cs="Arial"/>
          <w:bCs/>
        </w:rPr>
      </w:pPr>
    </w:p>
    <w:p w14:paraId="69626A66" w14:textId="584AFAD8" w:rsidR="00FB416B" w:rsidRPr="00860005" w:rsidRDefault="00085DD2" w:rsidP="00A05FF1">
      <w:pPr>
        <w:tabs>
          <w:tab w:val="left" w:pos="360"/>
          <w:tab w:val="left" w:pos="1080"/>
        </w:tabs>
        <w:ind w:firstLine="90"/>
        <w:rPr>
          <w:rFonts w:ascii="Arial" w:hAnsi="Arial" w:cs="Arial"/>
          <w:bCs/>
        </w:rPr>
      </w:pPr>
      <w:r w:rsidRPr="00860005">
        <w:rPr>
          <w:rFonts w:ascii="Arial" w:hAnsi="Arial" w:cs="Arial"/>
          <w:b/>
        </w:rPr>
        <w:t>20</w:t>
      </w:r>
      <w:r w:rsidR="00CC5AB0" w:rsidRPr="00860005">
        <w:rPr>
          <w:rFonts w:ascii="Arial" w:hAnsi="Arial" w:cs="Arial"/>
          <w:bCs/>
        </w:rPr>
        <w:t xml:space="preserve">. </w:t>
      </w:r>
      <w:r w:rsidR="00AC08B1" w:rsidRPr="00860005">
        <w:rPr>
          <w:rFonts w:ascii="Arial" w:hAnsi="Arial" w:cs="Arial"/>
          <w:bCs/>
        </w:rPr>
        <w:t xml:space="preserve">  </w:t>
      </w:r>
      <w:r w:rsidR="004553D2" w:rsidRPr="00860005">
        <w:rPr>
          <w:rFonts w:ascii="Arial" w:hAnsi="Arial" w:cs="Arial"/>
          <w:bCs/>
        </w:rPr>
        <w:t xml:space="preserve"> </w:t>
      </w:r>
      <w:r w:rsidR="00AC08B1" w:rsidRPr="00860005">
        <w:rPr>
          <w:rFonts w:ascii="Arial" w:hAnsi="Arial" w:cs="Arial"/>
          <w:bCs/>
        </w:rPr>
        <w:t xml:space="preserve"> </w:t>
      </w:r>
      <w:r w:rsidR="00FB416B" w:rsidRPr="00860005">
        <w:rPr>
          <w:rFonts w:ascii="Arial" w:hAnsi="Arial" w:cs="Arial"/>
          <w:bCs/>
        </w:rPr>
        <w:t>Adjournment</w:t>
      </w:r>
      <w:r w:rsidR="0040269E">
        <w:rPr>
          <w:rFonts w:ascii="Arial" w:hAnsi="Arial" w:cs="Arial"/>
          <w:bCs/>
        </w:rPr>
        <w:t xml:space="preserve"> @ 10:07 p.m.</w:t>
      </w:r>
    </w:p>
    <w:p w14:paraId="7F98A75D" w14:textId="296E366B" w:rsidR="00C4333B" w:rsidRDefault="00C4333B" w:rsidP="002F77B4">
      <w:pPr>
        <w:tabs>
          <w:tab w:val="left" w:pos="1590"/>
        </w:tabs>
        <w:rPr>
          <w:rFonts w:ascii="Arial" w:hAnsi="Arial" w:cs="Arial"/>
          <w:b/>
        </w:rPr>
      </w:pPr>
    </w:p>
    <w:p w14:paraId="042A7254" w14:textId="1A7BBF5C" w:rsidR="00863F5E" w:rsidRPr="00860005" w:rsidRDefault="00863F5E" w:rsidP="00863F5E">
      <w:pPr>
        <w:tabs>
          <w:tab w:val="left" w:pos="15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 by Pat Kramer, Apple One.</w:t>
      </w:r>
    </w:p>
    <w:p w14:paraId="7CCD1C9E" w14:textId="77777777" w:rsidR="00154101" w:rsidRPr="00860005" w:rsidRDefault="00154101" w:rsidP="00A618D1">
      <w:pPr>
        <w:tabs>
          <w:tab w:val="left" w:pos="1590"/>
        </w:tabs>
        <w:ind w:left="360"/>
        <w:rPr>
          <w:rFonts w:ascii="Arial" w:hAnsi="Arial" w:cs="Arial"/>
          <w:b/>
        </w:rPr>
      </w:pPr>
    </w:p>
    <w:sectPr w:rsidR="00154101" w:rsidRPr="00860005" w:rsidSect="00F44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152" w:right="1080" w:bottom="1008" w:left="116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EB43" w14:textId="77777777" w:rsidR="00882540" w:rsidRDefault="00882540">
      <w:r>
        <w:separator/>
      </w:r>
    </w:p>
  </w:endnote>
  <w:endnote w:type="continuationSeparator" w:id="0">
    <w:p w14:paraId="35F652C2" w14:textId="77777777" w:rsidR="00882540" w:rsidRDefault="0088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B477" w14:textId="77777777" w:rsidR="00B01E81" w:rsidRDefault="00B0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C8EB" w14:textId="77777777" w:rsidR="009340B0" w:rsidRDefault="009340B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543F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  <w:p w14:paraId="4CF4C85B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BA2F" w14:textId="77777777" w:rsidR="00882540" w:rsidRDefault="00882540">
      <w:r>
        <w:separator/>
      </w:r>
    </w:p>
  </w:footnote>
  <w:footnote w:type="continuationSeparator" w:id="0">
    <w:p w14:paraId="7CB4E3F7" w14:textId="77777777" w:rsidR="00882540" w:rsidRDefault="0088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4283" w14:textId="0218F19A" w:rsidR="00B01E81" w:rsidRDefault="00334D5E">
    <w:pPr>
      <w:pStyle w:val="Header"/>
    </w:pPr>
    <w:r>
      <w:rPr>
        <w:noProof/>
      </w:rPr>
      <w:pict w14:anchorId="1FB4C4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style="position:absolute;margin-left:0;margin-top:0;width:503.25pt;height:201.3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3F864C1">
        <v:shape id="_x0000_s1031" type="#_x0000_t136" style="position:absolute;margin-left:0;margin-top:0;width:503.25pt;height:201.3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CD313DF">
        <v:shape id="_x0000_s1029" type="#_x0000_t136" style="position:absolute;margin-left:0;margin-top:0;width:503.05pt;height:201.2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BC25BF8">
        <v:shape id="_x0000_s1026" type="#_x0000_t136" style="position:absolute;margin-left:0;margin-top:0;width:503.05pt;height:201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A751" w14:textId="11F94C8F" w:rsidR="00B01E81" w:rsidRDefault="00B01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514A" w14:textId="633EFA65" w:rsidR="00B01E81" w:rsidRDefault="00B01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F68D0"/>
    <w:multiLevelType w:val="hybridMultilevel"/>
    <w:tmpl w:val="129683B0"/>
    <w:lvl w:ilvl="0" w:tplc="28BE47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C4E27"/>
    <w:multiLevelType w:val="hybridMultilevel"/>
    <w:tmpl w:val="7E7491BC"/>
    <w:lvl w:ilvl="0" w:tplc="2EF00A1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B5641D4"/>
    <w:multiLevelType w:val="hybridMultilevel"/>
    <w:tmpl w:val="330CC0F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425628FF"/>
    <w:multiLevelType w:val="hybridMultilevel"/>
    <w:tmpl w:val="C62C0F9A"/>
    <w:lvl w:ilvl="0" w:tplc="762622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21127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2D6EF2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1180662"/>
    <w:multiLevelType w:val="hybridMultilevel"/>
    <w:tmpl w:val="71BCD616"/>
    <w:lvl w:ilvl="0" w:tplc="AE965B2E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bCs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C61C97"/>
    <w:multiLevelType w:val="hybridMultilevel"/>
    <w:tmpl w:val="07D01126"/>
    <w:lvl w:ilvl="0" w:tplc="F8267376">
      <w:start w:val="1"/>
      <w:numFmt w:val="decimal"/>
      <w:lvlText w:val="%1."/>
      <w:lvlJc w:val="left"/>
      <w:pPr>
        <w:ind w:left="570" w:hanging="51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5"/>
  </w:num>
  <w:num w:numId="15">
    <w:abstractNumId w:val="17"/>
  </w:num>
  <w:num w:numId="16">
    <w:abstractNumId w:val="11"/>
  </w:num>
  <w:num w:numId="17">
    <w:abstractNumId w:val="13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A6"/>
    <w:rsid w:val="0000116B"/>
    <w:rsid w:val="000028B3"/>
    <w:rsid w:val="00002907"/>
    <w:rsid w:val="00004202"/>
    <w:rsid w:val="00004BEC"/>
    <w:rsid w:val="0000611D"/>
    <w:rsid w:val="00010286"/>
    <w:rsid w:val="00010406"/>
    <w:rsid w:val="00010A3E"/>
    <w:rsid w:val="00011D01"/>
    <w:rsid w:val="00013190"/>
    <w:rsid w:val="0001402C"/>
    <w:rsid w:val="00014B78"/>
    <w:rsid w:val="00015BA8"/>
    <w:rsid w:val="00015FC8"/>
    <w:rsid w:val="00017E59"/>
    <w:rsid w:val="000218B7"/>
    <w:rsid w:val="000226EE"/>
    <w:rsid w:val="00024455"/>
    <w:rsid w:val="000248C9"/>
    <w:rsid w:val="00024C73"/>
    <w:rsid w:val="00024E1E"/>
    <w:rsid w:val="00025DB4"/>
    <w:rsid w:val="0003068D"/>
    <w:rsid w:val="00030CC9"/>
    <w:rsid w:val="00030CFB"/>
    <w:rsid w:val="00031175"/>
    <w:rsid w:val="00032B64"/>
    <w:rsid w:val="00033733"/>
    <w:rsid w:val="000347F4"/>
    <w:rsid w:val="0003491F"/>
    <w:rsid w:val="00034CA3"/>
    <w:rsid w:val="00035A45"/>
    <w:rsid w:val="00035E5B"/>
    <w:rsid w:val="00041643"/>
    <w:rsid w:val="000426F4"/>
    <w:rsid w:val="00042D92"/>
    <w:rsid w:val="00042DF9"/>
    <w:rsid w:val="00044666"/>
    <w:rsid w:val="00045093"/>
    <w:rsid w:val="0004764F"/>
    <w:rsid w:val="00047852"/>
    <w:rsid w:val="0005002B"/>
    <w:rsid w:val="00052073"/>
    <w:rsid w:val="000522A6"/>
    <w:rsid w:val="00053201"/>
    <w:rsid w:val="00053AFA"/>
    <w:rsid w:val="000546D4"/>
    <w:rsid w:val="00054A1D"/>
    <w:rsid w:val="00055365"/>
    <w:rsid w:val="000554BE"/>
    <w:rsid w:val="000622E2"/>
    <w:rsid w:val="00065539"/>
    <w:rsid w:val="00066E59"/>
    <w:rsid w:val="000670BC"/>
    <w:rsid w:val="000674BE"/>
    <w:rsid w:val="00067622"/>
    <w:rsid w:val="0007096C"/>
    <w:rsid w:val="000718DC"/>
    <w:rsid w:val="00071D1E"/>
    <w:rsid w:val="000747BE"/>
    <w:rsid w:val="00074FA5"/>
    <w:rsid w:val="000756BD"/>
    <w:rsid w:val="0007697A"/>
    <w:rsid w:val="00080601"/>
    <w:rsid w:val="00080A53"/>
    <w:rsid w:val="00081080"/>
    <w:rsid w:val="00081671"/>
    <w:rsid w:val="00081F8B"/>
    <w:rsid w:val="000840DF"/>
    <w:rsid w:val="00084AC9"/>
    <w:rsid w:val="00085DD2"/>
    <w:rsid w:val="00085F4A"/>
    <w:rsid w:val="00086C20"/>
    <w:rsid w:val="00087A60"/>
    <w:rsid w:val="00087BA6"/>
    <w:rsid w:val="00090351"/>
    <w:rsid w:val="00090B3E"/>
    <w:rsid w:val="00091789"/>
    <w:rsid w:val="00091A2F"/>
    <w:rsid w:val="00093AFA"/>
    <w:rsid w:val="00094614"/>
    <w:rsid w:val="00097F76"/>
    <w:rsid w:val="000A1732"/>
    <w:rsid w:val="000A31C9"/>
    <w:rsid w:val="000A374A"/>
    <w:rsid w:val="000A5125"/>
    <w:rsid w:val="000A5368"/>
    <w:rsid w:val="000A6A6C"/>
    <w:rsid w:val="000A6E3A"/>
    <w:rsid w:val="000A7CAA"/>
    <w:rsid w:val="000B2DDB"/>
    <w:rsid w:val="000B3351"/>
    <w:rsid w:val="000B4438"/>
    <w:rsid w:val="000B522D"/>
    <w:rsid w:val="000B5CC5"/>
    <w:rsid w:val="000B7C7C"/>
    <w:rsid w:val="000C0F9F"/>
    <w:rsid w:val="000C26F4"/>
    <w:rsid w:val="000C2A4D"/>
    <w:rsid w:val="000C2EB0"/>
    <w:rsid w:val="000C3FA2"/>
    <w:rsid w:val="000C47DD"/>
    <w:rsid w:val="000C51AB"/>
    <w:rsid w:val="000C51E6"/>
    <w:rsid w:val="000C770B"/>
    <w:rsid w:val="000D13E3"/>
    <w:rsid w:val="000D16E7"/>
    <w:rsid w:val="000D31F2"/>
    <w:rsid w:val="000D3942"/>
    <w:rsid w:val="000D3F30"/>
    <w:rsid w:val="000D46E0"/>
    <w:rsid w:val="000D5E2D"/>
    <w:rsid w:val="000D5F6D"/>
    <w:rsid w:val="000D69C0"/>
    <w:rsid w:val="000D7546"/>
    <w:rsid w:val="000E0991"/>
    <w:rsid w:val="000E1EF6"/>
    <w:rsid w:val="000E23F4"/>
    <w:rsid w:val="000E427C"/>
    <w:rsid w:val="000E431B"/>
    <w:rsid w:val="000E4D48"/>
    <w:rsid w:val="000E54F6"/>
    <w:rsid w:val="000E6400"/>
    <w:rsid w:val="000E6D02"/>
    <w:rsid w:val="000E72DB"/>
    <w:rsid w:val="000E7638"/>
    <w:rsid w:val="000F0343"/>
    <w:rsid w:val="000F0860"/>
    <w:rsid w:val="000F304B"/>
    <w:rsid w:val="000F38EF"/>
    <w:rsid w:val="000F41CF"/>
    <w:rsid w:val="000F5126"/>
    <w:rsid w:val="000F593B"/>
    <w:rsid w:val="000F5975"/>
    <w:rsid w:val="000F783F"/>
    <w:rsid w:val="000F7970"/>
    <w:rsid w:val="001008C0"/>
    <w:rsid w:val="00100F0A"/>
    <w:rsid w:val="00100F9F"/>
    <w:rsid w:val="0010104C"/>
    <w:rsid w:val="00101ADF"/>
    <w:rsid w:val="00101D79"/>
    <w:rsid w:val="001029EE"/>
    <w:rsid w:val="001036F2"/>
    <w:rsid w:val="00104A08"/>
    <w:rsid w:val="00105393"/>
    <w:rsid w:val="00105467"/>
    <w:rsid w:val="001069E9"/>
    <w:rsid w:val="00107524"/>
    <w:rsid w:val="001104E7"/>
    <w:rsid w:val="00110D2F"/>
    <w:rsid w:val="00112927"/>
    <w:rsid w:val="00112B1A"/>
    <w:rsid w:val="00114604"/>
    <w:rsid w:val="00115162"/>
    <w:rsid w:val="00115473"/>
    <w:rsid w:val="001157BC"/>
    <w:rsid w:val="00115FCA"/>
    <w:rsid w:val="00117186"/>
    <w:rsid w:val="00120203"/>
    <w:rsid w:val="001202D2"/>
    <w:rsid w:val="001206C2"/>
    <w:rsid w:val="0012160C"/>
    <w:rsid w:val="00121B23"/>
    <w:rsid w:val="001229F4"/>
    <w:rsid w:val="00123644"/>
    <w:rsid w:val="00125AFB"/>
    <w:rsid w:val="001270CF"/>
    <w:rsid w:val="00130739"/>
    <w:rsid w:val="00131A0E"/>
    <w:rsid w:val="00132579"/>
    <w:rsid w:val="00132694"/>
    <w:rsid w:val="00136828"/>
    <w:rsid w:val="00137829"/>
    <w:rsid w:val="00137B13"/>
    <w:rsid w:val="00140156"/>
    <w:rsid w:val="001404AB"/>
    <w:rsid w:val="001409F0"/>
    <w:rsid w:val="00140EC9"/>
    <w:rsid w:val="00141838"/>
    <w:rsid w:val="00141FAE"/>
    <w:rsid w:val="00142DBA"/>
    <w:rsid w:val="001432F1"/>
    <w:rsid w:val="00143F29"/>
    <w:rsid w:val="001455DE"/>
    <w:rsid w:val="00147F69"/>
    <w:rsid w:val="00150D42"/>
    <w:rsid w:val="00150F28"/>
    <w:rsid w:val="001511F7"/>
    <w:rsid w:val="00151D9F"/>
    <w:rsid w:val="00152D7D"/>
    <w:rsid w:val="00154101"/>
    <w:rsid w:val="00154DA0"/>
    <w:rsid w:val="00156131"/>
    <w:rsid w:val="00156E11"/>
    <w:rsid w:val="00157E0C"/>
    <w:rsid w:val="00162446"/>
    <w:rsid w:val="00162455"/>
    <w:rsid w:val="00164185"/>
    <w:rsid w:val="00165068"/>
    <w:rsid w:val="001662B9"/>
    <w:rsid w:val="00171266"/>
    <w:rsid w:val="001713A8"/>
    <w:rsid w:val="00173480"/>
    <w:rsid w:val="00174E33"/>
    <w:rsid w:val="00176BFA"/>
    <w:rsid w:val="00177D45"/>
    <w:rsid w:val="0018041A"/>
    <w:rsid w:val="001807BD"/>
    <w:rsid w:val="00180E4E"/>
    <w:rsid w:val="001834F9"/>
    <w:rsid w:val="00183956"/>
    <w:rsid w:val="00184041"/>
    <w:rsid w:val="0018728D"/>
    <w:rsid w:val="00187B57"/>
    <w:rsid w:val="00187E2F"/>
    <w:rsid w:val="00190E9D"/>
    <w:rsid w:val="00191F78"/>
    <w:rsid w:val="0019275B"/>
    <w:rsid w:val="00192EA8"/>
    <w:rsid w:val="00195230"/>
    <w:rsid w:val="00196CFE"/>
    <w:rsid w:val="001971AE"/>
    <w:rsid w:val="001976C9"/>
    <w:rsid w:val="001A0D68"/>
    <w:rsid w:val="001A419C"/>
    <w:rsid w:val="001A472E"/>
    <w:rsid w:val="001A4DB7"/>
    <w:rsid w:val="001A5887"/>
    <w:rsid w:val="001A596F"/>
    <w:rsid w:val="001A6814"/>
    <w:rsid w:val="001B2940"/>
    <w:rsid w:val="001B2CD8"/>
    <w:rsid w:val="001B2EFB"/>
    <w:rsid w:val="001B30AE"/>
    <w:rsid w:val="001B4CFE"/>
    <w:rsid w:val="001B5DDD"/>
    <w:rsid w:val="001B7D3A"/>
    <w:rsid w:val="001C07E1"/>
    <w:rsid w:val="001C10C6"/>
    <w:rsid w:val="001C1B1B"/>
    <w:rsid w:val="001C1EB0"/>
    <w:rsid w:val="001C228C"/>
    <w:rsid w:val="001C3003"/>
    <w:rsid w:val="001C37A8"/>
    <w:rsid w:val="001C4EB6"/>
    <w:rsid w:val="001C50FE"/>
    <w:rsid w:val="001C7F12"/>
    <w:rsid w:val="001D10E6"/>
    <w:rsid w:val="001D437E"/>
    <w:rsid w:val="001D4501"/>
    <w:rsid w:val="001D4D71"/>
    <w:rsid w:val="001D5E25"/>
    <w:rsid w:val="001D68B5"/>
    <w:rsid w:val="001D6AB3"/>
    <w:rsid w:val="001D6D3E"/>
    <w:rsid w:val="001D6D84"/>
    <w:rsid w:val="001E28AC"/>
    <w:rsid w:val="001E30D7"/>
    <w:rsid w:val="001E5303"/>
    <w:rsid w:val="001E6792"/>
    <w:rsid w:val="001E6A4B"/>
    <w:rsid w:val="001F0F30"/>
    <w:rsid w:val="001F18A1"/>
    <w:rsid w:val="001F1A2E"/>
    <w:rsid w:val="001F2D2F"/>
    <w:rsid w:val="001F5B64"/>
    <w:rsid w:val="001F6799"/>
    <w:rsid w:val="001F74A9"/>
    <w:rsid w:val="00202A54"/>
    <w:rsid w:val="00203E1E"/>
    <w:rsid w:val="00204B7E"/>
    <w:rsid w:val="00205075"/>
    <w:rsid w:val="002053FB"/>
    <w:rsid w:val="00205554"/>
    <w:rsid w:val="00205BEC"/>
    <w:rsid w:val="002066C5"/>
    <w:rsid w:val="00206AFA"/>
    <w:rsid w:val="002079C4"/>
    <w:rsid w:val="00210025"/>
    <w:rsid w:val="00210322"/>
    <w:rsid w:val="0021279E"/>
    <w:rsid w:val="00212B58"/>
    <w:rsid w:val="0021374C"/>
    <w:rsid w:val="00214E51"/>
    <w:rsid w:val="002151EE"/>
    <w:rsid w:val="002203D8"/>
    <w:rsid w:val="00220428"/>
    <w:rsid w:val="00221980"/>
    <w:rsid w:val="00223A73"/>
    <w:rsid w:val="00223AC3"/>
    <w:rsid w:val="0022537C"/>
    <w:rsid w:val="002303A1"/>
    <w:rsid w:val="00231158"/>
    <w:rsid w:val="00233CD2"/>
    <w:rsid w:val="00234BD2"/>
    <w:rsid w:val="00234F41"/>
    <w:rsid w:val="00234FF5"/>
    <w:rsid w:val="002368A6"/>
    <w:rsid w:val="00240160"/>
    <w:rsid w:val="0024279B"/>
    <w:rsid w:val="00243F2C"/>
    <w:rsid w:val="00245F78"/>
    <w:rsid w:val="00246719"/>
    <w:rsid w:val="00247001"/>
    <w:rsid w:val="00247BEB"/>
    <w:rsid w:val="00254780"/>
    <w:rsid w:val="00255609"/>
    <w:rsid w:val="00255CF8"/>
    <w:rsid w:val="00255E2C"/>
    <w:rsid w:val="002568B2"/>
    <w:rsid w:val="0026081A"/>
    <w:rsid w:val="00262647"/>
    <w:rsid w:val="002635B7"/>
    <w:rsid w:val="00263C74"/>
    <w:rsid w:val="002654ED"/>
    <w:rsid w:val="002657A6"/>
    <w:rsid w:val="00265C9F"/>
    <w:rsid w:val="00266E23"/>
    <w:rsid w:val="002708D7"/>
    <w:rsid w:val="00270D2E"/>
    <w:rsid w:val="00271876"/>
    <w:rsid w:val="00271F83"/>
    <w:rsid w:val="0027228B"/>
    <w:rsid w:val="00274BF6"/>
    <w:rsid w:val="00274D80"/>
    <w:rsid w:val="00275741"/>
    <w:rsid w:val="00276461"/>
    <w:rsid w:val="00276DF3"/>
    <w:rsid w:val="00277F1D"/>
    <w:rsid w:val="00280E42"/>
    <w:rsid w:val="0028326D"/>
    <w:rsid w:val="002836F5"/>
    <w:rsid w:val="002855A2"/>
    <w:rsid w:val="00285C9A"/>
    <w:rsid w:val="00285FE3"/>
    <w:rsid w:val="0028653E"/>
    <w:rsid w:val="00286562"/>
    <w:rsid w:val="00292533"/>
    <w:rsid w:val="00292583"/>
    <w:rsid w:val="00292E88"/>
    <w:rsid w:val="00296489"/>
    <w:rsid w:val="002A0726"/>
    <w:rsid w:val="002A1302"/>
    <w:rsid w:val="002A235E"/>
    <w:rsid w:val="002A471C"/>
    <w:rsid w:val="002A576C"/>
    <w:rsid w:val="002A6416"/>
    <w:rsid w:val="002B1893"/>
    <w:rsid w:val="002B2B2F"/>
    <w:rsid w:val="002B3235"/>
    <w:rsid w:val="002B3689"/>
    <w:rsid w:val="002B3755"/>
    <w:rsid w:val="002B3B89"/>
    <w:rsid w:val="002B3C63"/>
    <w:rsid w:val="002B3E80"/>
    <w:rsid w:val="002B42C1"/>
    <w:rsid w:val="002B4D9E"/>
    <w:rsid w:val="002B543C"/>
    <w:rsid w:val="002B57B5"/>
    <w:rsid w:val="002B5853"/>
    <w:rsid w:val="002B7445"/>
    <w:rsid w:val="002B7A96"/>
    <w:rsid w:val="002C0657"/>
    <w:rsid w:val="002C1EA1"/>
    <w:rsid w:val="002C2784"/>
    <w:rsid w:val="002C352F"/>
    <w:rsid w:val="002C4220"/>
    <w:rsid w:val="002C61B6"/>
    <w:rsid w:val="002C664B"/>
    <w:rsid w:val="002C75D0"/>
    <w:rsid w:val="002C7B2D"/>
    <w:rsid w:val="002D064D"/>
    <w:rsid w:val="002D0903"/>
    <w:rsid w:val="002D0A59"/>
    <w:rsid w:val="002D14FE"/>
    <w:rsid w:val="002D1B18"/>
    <w:rsid w:val="002D3303"/>
    <w:rsid w:val="002D33B9"/>
    <w:rsid w:val="002D3C4B"/>
    <w:rsid w:val="002D4058"/>
    <w:rsid w:val="002D46F9"/>
    <w:rsid w:val="002D48DA"/>
    <w:rsid w:val="002D4ECC"/>
    <w:rsid w:val="002D62E3"/>
    <w:rsid w:val="002D6452"/>
    <w:rsid w:val="002D6FCD"/>
    <w:rsid w:val="002D7C66"/>
    <w:rsid w:val="002D7DA4"/>
    <w:rsid w:val="002E0B50"/>
    <w:rsid w:val="002E36B9"/>
    <w:rsid w:val="002E3C1D"/>
    <w:rsid w:val="002E43EC"/>
    <w:rsid w:val="002E5643"/>
    <w:rsid w:val="002E583F"/>
    <w:rsid w:val="002E79CF"/>
    <w:rsid w:val="002F2A3B"/>
    <w:rsid w:val="002F3CC0"/>
    <w:rsid w:val="002F48B9"/>
    <w:rsid w:val="002F5604"/>
    <w:rsid w:val="002F77B4"/>
    <w:rsid w:val="00303684"/>
    <w:rsid w:val="00303CF7"/>
    <w:rsid w:val="00305469"/>
    <w:rsid w:val="00305755"/>
    <w:rsid w:val="00305773"/>
    <w:rsid w:val="00306E5C"/>
    <w:rsid w:val="00310AD6"/>
    <w:rsid w:val="00310F11"/>
    <w:rsid w:val="00311DFD"/>
    <w:rsid w:val="003137C3"/>
    <w:rsid w:val="003142E4"/>
    <w:rsid w:val="00314922"/>
    <w:rsid w:val="0031580A"/>
    <w:rsid w:val="00316DFF"/>
    <w:rsid w:val="0031758C"/>
    <w:rsid w:val="003228A6"/>
    <w:rsid w:val="003236F7"/>
    <w:rsid w:val="0032493E"/>
    <w:rsid w:val="00324CAA"/>
    <w:rsid w:val="00325B46"/>
    <w:rsid w:val="003261A7"/>
    <w:rsid w:val="00327221"/>
    <w:rsid w:val="00332D2E"/>
    <w:rsid w:val="0033315A"/>
    <w:rsid w:val="00334246"/>
    <w:rsid w:val="003346E5"/>
    <w:rsid w:val="00334D5E"/>
    <w:rsid w:val="00335A42"/>
    <w:rsid w:val="00335BD3"/>
    <w:rsid w:val="003361BB"/>
    <w:rsid w:val="0033752E"/>
    <w:rsid w:val="00340166"/>
    <w:rsid w:val="0034174E"/>
    <w:rsid w:val="003422E6"/>
    <w:rsid w:val="00344643"/>
    <w:rsid w:val="00345FD5"/>
    <w:rsid w:val="00346BE8"/>
    <w:rsid w:val="00347965"/>
    <w:rsid w:val="00347B94"/>
    <w:rsid w:val="00350998"/>
    <w:rsid w:val="00351AEC"/>
    <w:rsid w:val="003521BE"/>
    <w:rsid w:val="003525C9"/>
    <w:rsid w:val="00353308"/>
    <w:rsid w:val="0035632A"/>
    <w:rsid w:val="00367768"/>
    <w:rsid w:val="003707FF"/>
    <w:rsid w:val="00370E16"/>
    <w:rsid w:val="003714B3"/>
    <w:rsid w:val="00371501"/>
    <w:rsid w:val="00372170"/>
    <w:rsid w:val="0037371C"/>
    <w:rsid w:val="0037473C"/>
    <w:rsid w:val="003760FE"/>
    <w:rsid w:val="00377951"/>
    <w:rsid w:val="00380480"/>
    <w:rsid w:val="003809C5"/>
    <w:rsid w:val="00380BAD"/>
    <w:rsid w:val="003819E0"/>
    <w:rsid w:val="00382243"/>
    <w:rsid w:val="00382659"/>
    <w:rsid w:val="00384538"/>
    <w:rsid w:val="00386D3F"/>
    <w:rsid w:val="0039050E"/>
    <w:rsid w:val="003939A6"/>
    <w:rsid w:val="00394250"/>
    <w:rsid w:val="00394BA9"/>
    <w:rsid w:val="00395741"/>
    <w:rsid w:val="00395C0C"/>
    <w:rsid w:val="003A0FD1"/>
    <w:rsid w:val="003A1C24"/>
    <w:rsid w:val="003A2537"/>
    <w:rsid w:val="003A35CA"/>
    <w:rsid w:val="003A3C8F"/>
    <w:rsid w:val="003A5FA4"/>
    <w:rsid w:val="003A692A"/>
    <w:rsid w:val="003A7CDD"/>
    <w:rsid w:val="003A7F7E"/>
    <w:rsid w:val="003B1652"/>
    <w:rsid w:val="003B330E"/>
    <w:rsid w:val="003B3F31"/>
    <w:rsid w:val="003B51AC"/>
    <w:rsid w:val="003B522C"/>
    <w:rsid w:val="003B525A"/>
    <w:rsid w:val="003B6345"/>
    <w:rsid w:val="003B65F9"/>
    <w:rsid w:val="003C180D"/>
    <w:rsid w:val="003C47C4"/>
    <w:rsid w:val="003C6871"/>
    <w:rsid w:val="003C6E69"/>
    <w:rsid w:val="003C6FEB"/>
    <w:rsid w:val="003D378E"/>
    <w:rsid w:val="003D4DF3"/>
    <w:rsid w:val="003D59B4"/>
    <w:rsid w:val="003D5C5B"/>
    <w:rsid w:val="003D65C2"/>
    <w:rsid w:val="003D6DF3"/>
    <w:rsid w:val="003D6E02"/>
    <w:rsid w:val="003E0EF5"/>
    <w:rsid w:val="003E28C2"/>
    <w:rsid w:val="003E492D"/>
    <w:rsid w:val="003E53A6"/>
    <w:rsid w:val="003E552E"/>
    <w:rsid w:val="003E5896"/>
    <w:rsid w:val="003E5F0A"/>
    <w:rsid w:val="003E7B5B"/>
    <w:rsid w:val="003F04A1"/>
    <w:rsid w:val="003F1DA2"/>
    <w:rsid w:val="003F261F"/>
    <w:rsid w:val="003F2B70"/>
    <w:rsid w:val="003F2E90"/>
    <w:rsid w:val="003F3C73"/>
    <w:rsid w:val="003F7254"/>
    <w:rsid w:val="003F7F8E"/>
    <w:rsid w:val="00400432"/>
    <w:rsid w:val="004017E9"/>
    <w:rsid w:val="0040269E"/>
    <w:rsid w:val="00403414"/>
    <w:rsid w:val="004055B6"/>
    <w:rsid w:val="00406164"/>
    <w:rsid w:val="004068F0"/>
    <w:rsid w:val="00407FE0"/>
    <w:rsid w:val="0041005C"/>
    <w:rsid w:val="00410DD8"/>
    <w:rsid w:val="004113C2"/>
    <w:rsid w:val="00411CE3"/>
    <w:rsid w:val="00414E06"/>
    <w:rsid w:val="00414F4E"/>
    <w:rsid w:val="00416D0F"/>
    <w:rsid w:val="0041726B"/>
    <w:rsid w:val="00417876"/>
    <w:rsid w:val="004200B4"/>
    <w:rsid w:val="00421A33"/>
    <w:rsid w:val="00422A99"/>
    <w:rsid w:val="00422B19"/>
    <w:rsid w:val="00422B46"/>
    <w:rsid w:val="00422C11"/>
    <w:rsid w:val="00422F6B"/>
    <w:rsid w:val="004235D9"/>
    <w:rsid w:val="00423C88"/>
    <w:rsid w:val="00423F0F"/>
    <w:rsid w:val="004246E1"/>
    <w:rsid w:val="0042571C"/>
    <w:rsid w:val="00426890"/>
    <w:rsid w:val="004279DB"/>
    <w:rsid w:val="004306EE"/>
    <w:rsid w:val="00431519"/>
    <w:rsid w:val="00431EBA"/>
    <w:rsid w:val="004345C1"/>
    <w:rsid w:val="00434BBE"/>
    <w:rsid w:val="00434D9A"/>
    <w:rsid w:val="00437E5A"/>
    <w:rsid w:val="00440650"/>
    <w:rsid w:val="004415DE"/>
    <w:rsid w:val="004423D2"/>
    <w:rsid w:val="00442A8C"/>
    <w:rsid w:val="00443A0F"/>
    <w:rsid w:val="004446E0"/>
    <w:rsid w:val="00444E05"/>
    <w:rsid w:val="004452B9"/>
    <w:rsid w:val="004456CF"/>
    <w:rsid w:val="00445A14"/>
    <w:rsid w:val="00445CB2"/>
    <w:rsid w:val="0044612F"/>
    <w:rsid w:val="0044616B"/>
    <w:rsid w:val="00446ABD"/>
    <w:rsid w:val="00446C59"/>
    <w:rsid w:val="0045070C"/>
    <w:rsid w:val="00450DB7"/>
    <w:rsid w:val="004515DA"/>
    <w:rsid w:val="004521AB"/>
    <w:rsid w:val="004553D2"/>
    <w:rsid w:val="00457CE4"/>
    <w:rsid w:val="00461281"/>
    <w:rsid w:val="004614CB"/>
    <w:rsid w:val="00462E2E"/>
    <w:rsid w:val="0046315C"/>
    <w:rsid w:val="004664EC"/>
    <w:rsid w:val="00467A8F"/>
    <w:rsid w:val="0047332D"/>
    <w:rsid w:val="00473577"/>
    <w:rsid w:val="00475682"/>
    <w:rsid w:val="00476336"/>
    <w:rsid w:val="0047688E"/>
    <w:rsid w:val="00476A91"/>
    <w:rsid w:val="00476B1F"/>
    <w:rsid w:val="00477427"/>
    <w:rsid w:val="004776DD"/>
    <w:rsid w:val="004808FB"/>
    <w:rsid w:val="004814D6"/>
    <w:rsid w:val="0048476F"/>
    <w:rsid w:val="00485641"/>
    <w:rsid w:val="00486622"/>
    <w:rsid w:val="00486E7C"/>
    <w:rsid w:val="00487295"/>
    <w:rsid w:val="0048780D"/>
    <w:rsid w:val="00490635"/>
    <w:rsid w:val="00493D58"/>
    <w:rsid w:val="0049572B"/>
    <w:rsid w:val="00496BFC"/>
    <w:rsid w:val="004A1BCD"/>
    <w:rsid w:val="004A2BA6"/>
    <w:rsid w:val="004A50CF"/>
    <w:rsid w:val="004A5424"/>
    <w:rsid w:val="004A5B0E"/>
    <w:rsid w:val="004A5C21"/>
    <w:rsid w:val="004A7DBA"/>
    <w:rsid w:val="004B1E06"/>
    <w:rsid w:val="004B33AD"/>
    <w:rsid w:val="004B4226"/>
    <w:rsid w:val="004B4924"/>
    <w:rsid w:val="004B4A79"/>
    <w:rsid w:val="004B5920"/>
    <w:rsid w:val="004B667B"/>
    <w:rsid w:val="004B7245"/>
    <w:rsid w:val="004C137C"/>
    <w:rsid w:val="004C2CCA"/>
    <w:rsid w:val="004C4918"/>
    <w:rsid w:val="004C52C0"/>
    <w:rsid w:val="004C5DC6"/>
    <w:rsid w:val="004C5F88"/>
    <w:rsid w:val="004C60C2"/>
    <w:rsid w:val="004C7286"/>
    <w:rsid w:val="004C7466"/>
    <w:rsid w:val="004C74DE"/>
    <w:rsid w:val="004C784A"/>
    <w:rsid w:val="004D151E"/>
    <w:rsid w:val="004D37CE"/>
    <w:rsid w:val="004D476D"/>
    <w:rsid w:val="004D4F61"/>
    <w:rsid w:val="004D6692"/>
    <w:rsid w:val="004D7F80"/>
    <w:rsid w:val="004E0A88"/>
    <w:rsid w:val="004E0CF4"/>
    <w:rsid w:val="004E166E"/>
    <w:rsid w:val="004E1C93"/>
    <w:rsid w:val="004E2B3E"/>
    <w:rsid w:val="004E45A6"/>
    <w:rsid w:val="004E5FEB"/>
    <w:rsid w:val="004E614E"/>
    <w:rsid w:val="004E6702"/>
    <w:rsid w:val="004E691B"/>
    <w:rsid w:val="004F05CE"/>
    <w:rsid w:val="004F11A0"/>
    <w:rsid w:val="004F14E8"/>
    <w:rsid w:val="004F19C2"/>
    <w:rsid w:val="004F1FC5"/>
    <w:rsid w:val="004F327D"/>
    <w:rsid w:val="004F43F2"/>
    <w:rsid w:val="004F47F2"/>
    <w:rsid w:val="004F6B50"/>
    <w:rsid w:val="00500B0A"/>
    <w:rsid w:val="00501943"/>
    <w:rsid w:val="0050360F"/>
    <w:rsid w:val="005037AF"/>
    <w:rsid w:val="00504458"/>
    <w:rsid w:val="005051CD"/>
    <w:rsid w:val="0050626D"/>
    <w:rsid w:val="0050636D"/>
    <w:rsid w:val="00507C78"/>
    <w:rsid w:val="00507D63"/>
    <w:rsid w:val="005123D7"/>
    <w:rsid w:val="005131D6"/>
    <w:rsid w:val="005166B6"/>
    <w:rsid w:val="00517D2D"/>
    <w:rsid w:val="005201C8"/>
    <w:rsid w:val="005202BB"/>
    <w:rsid w:val="00520834"/>
    <w:rsid w:val="005212D1"/>
    <w:rsid w:val="005219F3"/>
    <w:rsid w:val="00522441"/>
    <w:rsid w:val="00522C1B"/>
    <w:rsid w:val="005233F5"/>
    <w:rsid w:val="005238CA"/>
    <w:rsid w:val="00525EAB"/>
    <w:rsid w:val="0052694E"/>
    <w:rsid w:val="00527F91"/>
    <w:rsid w:val="00530147"/>
    <w:rsid w:val="005302BB"/>
    <w:rsid w:val="0053030F"/>
    <w:rsid w:val="00530CBA"/>
    <w:rsid w:val="00531B20"/>
    <w:rsid w:val="00533952"/>
    <w:rsid w:val="00533E01"/>
    <w:rsid w:val="00535B50"/>
    <w:rsid w:val="00537D30"/>
    <w:rsid w:val="005409DC"/>
    <w:rsid w:val="00541D41"/>
    <w:rsid w:val="00542923"/>
    <w:rsid w:val="00542A7D"/>
    <w:rsid w:val="0054543B"/>
    <w:rsid w:val="00547283"/>
    <w:rsid w:val="005515E0"/>
    <w:rsid w:val="005519A5"/>
    <w:rsid w:val="00552FD8"/>
    <w:rsid w:val="00553CC4"/>
    <w:rsid w:val="00553E27"/>
    <w:rsid w:val="00555537"/>
    <w:rsid w:val="005555BD"/>
    <w:rsid w:val="00555B6A"/>
    <w:rsid w:val="005560DF"/>
    <w:rsid w:val="00557466"/>
    <w:rsid w:val="00560024"/>
    <w:rsid w:val="00561308"/>
    <w:rsid w:val="0056312A"/>
    <w:rsid w:val="00563355"/>
    <w:rsid w:val="005638E5"/>
    <w:rsid w:val="00563E8C"/>
    <w:rsid w:val="00564624"/>
    <w:rsid w:val="005647E2"/>
    <w:rsid w:val="00565B1C"/>
    <w:rsid w:val="00565CFA"/>
    <w:rsid w:val="00565FAB"/>
    <w:rsid w:val="00566209"/>
    <w:rsid w:val="00567B00"/>
    <w:rsid w:val="00567C01"/>
    <w:rsid w:val="0057004C"/>
    <w:rsid w:val="00570A2E"/>
    <w:rsid w:val="00571134"/>
    <w:rsid w:val="00571977"/>
    <w:rsid w:val="00574AD1"/>
    <w:rsid w:val="0057647D"/>
    <w:rsid w:val="005771E1"/>
    <w:rsid w:val="005813D0"/>
    <w:rsid w:val="00581465"/>
    <w:rsid w:val="00581568"/>
    <w:rsid w:val="00584A92"/>
    <w:rsid w:val="00586300"/>
    <w:rsid w:val="00586C96"/>
    <w:rsid w:val="00590593"/>
    <w:rsid w:val="00591125"/>
    <w:rsid w:val="00591900"/>
    <w:rsid w:val="005923DD"/>
    <w:rsid w:val="00593116"/>
    <w:rsid w:val="00594271"/>
    <w:rsid w:val="00594B5E"/>
    <w:rsid w:val="005A08BB"/>
    <w:rsid w:val="005A0C57"/>
    <w:rsid w:val="005A3C0A"/>
    <w:rsid w:val="005A4F74"/>
    <w:rsid w:val="005A6A21"/>
    <w:rsid w:val="005A70EE"/>
    <w:rsid w:val="005B1E92"/>
    <w:rsid w:val="005B2EB7"/>
    <w:rsid w:val="005B6504"/>
    <w:rsid w:val="005C083E"/>
    <w:rsid w:val="005C08E1"/>
    <w:rsid w:val="005C1512"/>
    <w:rsid w:val="005C24A4"/>
    <w:rsid w:val="005C29F7"/>
    <w:rsid w:val="005C2F8B"/>
    <w:rsid w:val="005C309E"/>
    <w:rsid w:val="005C3E44"/>
    <w:rsid w:val="005C43C6"/>
    <w:rsid w:val="005C4B56"/>
    <w:rsid w:val="005C5BB9"/>
    <w:rsid w:val="005D0D4B"/>
    <w:rsid w:val="005D24D3"/>
    <w:rsid w:val="005D311F"/>
    <w:rsid w:val="005D5DEB"/>
    <w:rsid w:val="005D6051"/>
    <w:rsid w:val="005D645B"/>
    <w:rsid w:val="005D6948"/>
    <w:rsid w:val="005D7A05"/>
    <w:rsid w:val="005E0BFD"/>
    <w:rsid w:val="005E2CBF"/>
    <w:rsid w:val="005E4983"/>
    <w:rsid w:val="005E570E"/>
    <w:rsid w:val="005F09E0"/>
    <w:rsid w:val="005F1932"/>
    <w:rsid w:val="005F1D30"/>
    <w:rsid w:val="005F51AD"/>
    <w:rsid w:val="005F55FF"/>
    <w:rsid w:val="005F59BF"/>
    <w:rsid w:val="005F68BD"/>
    <w:rsid w:val="005F71CE"/>
    <w:rsid w:val="005F7843"/>
    <w:rsid w:val="006001D2"/>
    <w:rsid w:val="00600680"/>
    <w:rsid w:val="00600786"/>
    <w:rsid w:val="00602AD0"/>
    <w:rsid w:val="006032C5"/>
    <w:rsid w:val="00605F70"/>
    <w:rsid w:val="006071A8"/>
    <w:rsid w:val="006072A2"/>
    <w:rsid w:val="00610A4E"/>
    <w:rsid w:val="006117E3"/>
    <w:rsid w:val="00613467"/>
    <w:rsid w:val="006134F7"/>
    <w:rsid w:val="00614CF3"/>
    <w:rsid w:val="00616202"/>
    <w:rsid w:val="00616671"/>
    <w:rsid w:val="006205F3"/>
    <w:rsid w:val="00621511"/>
    <w:rsid w:val="00622294"/>
    <w:rsid w:val="00622C19"/>
    <w:rsid w:val="00623B56"/>
    <w:rsid w:val="006243FD"/>
    <w:rsid w:val="0062445B"/>
    <w:rsid w:val="00625DFC"/>
    <w:rsid w:val="00626666"/>
    <w:rsid w:val="0062771C"/>
    <w:rsid w:val="00630410"/>
    <w:rsid w:val="0063455E"/>
    <w:rsid w:val="006362BB"/>
    <w:rsid w:val="00636AEB"/>
    <w:rsid w:val="00637643"/>
    <w:rsid w:val="0063772D"/>
    <w:rsid w:val="00643072"/>
    <w:rsid w:val="00643818"/>
    <w:rsid w:val="006457C8"/>
    <w:rsid w:val="00651396"/>
    <w:rsid w:val="00651E79"/>
    <w:rsid w:val="00652DFB"/>
    <w:rsid w:val="006542FD"/>
    <w:rsid w:val="00654BC4"/>
    <w:rsid w:val="0065694B"/>
    <w:rsid w:val="00656C8A"/>
    <w:rsid w:val="00656F11"/>
    <w:rsid w:val="006572FC"/>
    <w:rsid w:val="00657460"/>
    <w:rsid w:val="006578B0"/>
    <w:rsid w:val="0066007A"/>
    <w:rsid w:val="00662062"/>
    <w:rsid w:val="006665BD"/>
    <w:rsid w:val="00667C43"/>
    <w:rsid w:val="0067080D"/>
    <w:rsid w:val="00671050"/>
    <w:rsid w:val="00671892"/>
    <w:rsid w:val="00671F22"/>
    <w:rsid w:val="00672A36"/>
    <w:rsid w:val="006737AB"/>
    <w:rsid w:val="006739B6"/>
    <w:rsid w:val="006745B2"/>
    <w:rsid w:val="00674BEA"/>
    <w:rsid w:val="00674F3E"/>
    <w:rsid w:val="00674FB7"/>
    <w:rsid w:val="006755FC"/>
    <w:rsid w:val="0068072F"/>
    <w:rsid w:val="006808A2"/>
    <w:rsid w:val="0068254A"/>
    <w:rsid w:val="00686AC5"/>
    <w:rsid w:val="00690FD8"/>
    <w:rsid w:val="0069273B"/>
    <w:rsid w:val="00692F87"/>
    <w:rsid w:val="00693C07"/>
    <w:rsid w:val="00696165"/>
    <w:rsid w:val="00696750"/>
    <w:rsid w:val="00696BB0"/>
    <w:rsid w:val="00696C05"/>
    <w:rsid w:val="00697F23"/>
    <w:rsid w:val="006A2D1D"/>
    <w:rsid w:val="006A57BD"/>
    <w:rsid w:val="006A6594"/>
    <w:rsid w:val="006A71D4"/>
    <w:rsid w:val="006A72BD"/>
    <w:rsid w:val="006A759D"/>
    <w:rsid w:val="006B0648"/>
    <w:rsid w:val="006B09F1"/>
    <w:rsid w:val="006B1C4B"/>
    <w:rsid w:val="006B35FB"/>
    <w:rsid w:val="006B64B7"/>
    <w:rsid w:val="006B6508"/>
    <w:rsid w:val="006B74C0"/>
    <w:rsid w:val="006B755A"/>
    <w:rsid w:val="006C13CA"/>
    <w:rsid w:val="006C22A6"/>
    <w:rsid w:val="006C5035"/>
    <w:rsid w:val="006C61EF"/>
    <w:rsid w:val="006D1751"/>
    <w:rsid w:val="006D5344"/>
    <w:rsid w:val="006D6D41"/>
    <w:rsid w:val="006E0682"/>
    <w:rsid w:val="006E3F57"/>
    <w:rsid w:val="006E4B70"/>
    <w:rsid w:val="006E77D0"/>
    <w:rsid w:val="006F10E3"/>
    <w:rsid w:val="006F42FF"/>
    <w:rsid w:val="006F4B5B"/>
    <w:rsid w:val="006F5FA0"/>
    <w:rsid w:val="006F6C15"/>
    <w:rsid w:val="006F7768"/>
    <w:rsid w:val="006F7AA9"/>
    <w:rsid w:val="007024D4"/>
    <w:rsid w:val="00702750"/>
    <w:rsid w:val="00702F19"/>
    <w:rsid w:val="00704B3E"/>
    <w:rsid w:val="007065C2"/>
    <w:rsid w:val="00711D58"/>
    <w:rsid w:val="00712D2A"/>
    <w:rsid w:val="00712DE6"/>
    <w:rsid w:val="007164CF"/>
    <w:rsid w:val="0071650B"/>
    <w:rsid w:val="00716BC1"/>
    <w:rsid w:val="007176E4"/>
    <w:rsid w:val="007178A4"/>
    <w:rsid w:val="007216D7"/>
    <w:rsid w:val="00721ABE"/>
    <w:rsid w:val="00723F7F"/>
    <w:rsid w:val="007255B0"/>
    <w:rsid w:val="0073050F"/>
    <w:rsid w:val="00732EE7"/>
    <w:rsid w:val="00733843"/>
    <w:rsid w:val="007401CA"/>
    <w:rsid w:val="0074029C"/>
    <w:rsid w:val="00741742"/>
    <w:rsid w:val="00741CA3"/>
    <w:rsid w:val="00742077"/>
    <w:rsid w:val="007427BB"/>
    <w:rsid w:val="0074311D"/>
    <w:rsid w:val="00743378"/>
    <w:rsid w:val="00746793"/>
    <w:rsid w:val="00746AF7"/>
    <w:rsid w:val="00746F61"/>
    <w:rsid w:val="0075018E"/>
    <w:rsid w:val="00750BF6"/>
    <w:rsid w:val="007525B5"/>
    <w:rsid w:val="00753B71"/>
    <w:rsid w:val="007543DD"/>
    <w:rsid w:val="007602EF"/>
    <w:rsid w:val="00761B75"/>
    <w:rsid w:val="00763496"/>
    <w:rsid w:val="00763833"/>
    <w:rsid w:val="00763F8D"/>
    <w:rsid w:val="00764FBE"/>
    <w:rsid w:val="0076516F"/>
    <w:rsid w:val="0076733E"/>
    <w:rsid w:val="00770AAE"/>
    <w:rsid w:val="0077264C"/>
    <w:rsid w:val="00772888"/>
    <w:rsid w:val="00773340"/>
    <w:rsid w:val="00774664"/>
    <w:rsid w:val="00775050"/>
    <w:rsid w:val="0077692C"/>
    <w:rsid w:val="00776C93"/>
    <w:rsid w:val="00777BCA"/>
    <w:rsid w:val="007816B2"/>
    <w:rsid w:val="00781705"/>
    <w:rsid w:val="00781DD8"/>
    <w:rsid w:val="0078275D"/>
    <w:rsid w:val="00782CE9"/>
    <w:rsid w:val="007836F4"/>
    <w:rsid w:val="00784CA1"/>
    <w:rsid w:val="00784F5B"/>
    <w:rsid w:val="0078710E"/>
    <w:rsid w:val="0078787B"/>
    <w:rsid w:val="00790468"/>
    <w:rsid w:val="007939B6"/>
    <w:rsid w:val="00793BE5"/>
    <w:rsid w:val="007947B8"/>
    <w:rsid w:val="00795622"/>
    <w:rsid w:val="00797713"/>
    <w:rsid w:val="00797866"/>
    <w:rsid w:val="007A0852"/>
    <w:rsid w:val="007A3B6A"/>
    <w:rsid w:val="007A61EA"/>
    <w:rsid w:val="007A66A6"/>
    <w:rsid w:val="007B048A"/>
    <w:rsid w:val="007B0716"/>
    <w:rsid w:val="007B106D"/>
    <w:rsid w:val="007B14D9"/>
    <w:rsid w:val="007B1B28"/>
    <w:rsid w:val="007B2D2A"/>
    <w:rsid w:val="007B315C"/>
    <w:rsid w:val="007B3A15"/>
    <w:rsid w:val="007B4DAB"/>
    <w:rsid w:val="007B5F29"/>
    <w:rsid w:val="007C0128"/>
    <w:rsid w:val="007C2B6E"/>
    <w:rsid w:val="007C3C0A"/>
    <w:rsid w:val="007C47B6"/>
    <w:rsid w:val="007C58CB"/>
    <w:rsid w:val="007C60F7"/>
    <w:rsid w:val="007C7656"/>
    <w:rsid w:val="007C7AFC"/>
    <w:rsid w:val="007C7DCC"/>
    <w:rsid w:val="007D1F2E"/>
    <w:rsid w:val="007D439F"/>
    <w:rsid w:val="007D455F"/>
    <w:rsid w:val="007D461D"/>
    <w:rsid w:val="007D4671"/>
    <w:rsid w:val="007D4F17"/>
    <w:rsid w:val="007D5FEF"/>
    <w:rsid w:val="007D6477"/>
    <w:rsid w:val="007D676E"/>
    <w:rsid w:val="007D7039"/>
    <w:rsid w:val="007D704E"/>
    <w:rsid w:val="007E39DD"/>
    <w:rsid w:val="007E44A6"/>
    <w:rsid w:val="007E4B6F"/>
    <w:rsid w:val="007E6949"/>
    <w:rsid w:val="007F2460"/>
    <w:rsid w:val="007F38A4"/>
    <w:rsid w:val="007F3BAD"/>
    <w:rsid w:val="007F4CD6"/>
    <w:rsid w:val="007F74B9"/>
    <w:rsid w:val="007F787E"/>
    <w:rsid w:val="007F7F28"/>
    <w:rsid w:val="008016A3"/>
    <w:rsid w:val="0080228E"/>
    <w:rsid w:val="00802576"/>
    <w:rsid w:val="00802703"/>
    <w:rsid w:val="008028A9"/>
    <w:rsid w:val="0080434F"/>
    <w:rsid w:val="008048DF"/>
    <w:rsid w:val="0080584F"/>
    <w:rsid w:val="008064A9"/>
    <w:rsid w:val="00807080"/>
    <w:rsid w:val="0081030A"/>
    <w:rsid w:val="00813F53"/>
    <w:rsid w:val="00814057"/>
    <w:rsid w:val="0081516A"/>
    <w:rsid w:val="0081572F"/>
    <w:rsid w:val="00821838"/>
    <w:rsid w:val="008219D1"/>
    <w:rsid w:val="00821D4B"/>
    <w:rsid w:val="00822870"/>
    <w:rsid w:val="0082338D"/>
    <w:rsid w:val="0082361F"/>
    <w:rsid w:val="00823B1E"/>
    <w:rsid w:val="00824711"/>
    <w:rsid w:val="008268F5"/>
    <w:rsid w:val="008301BB"/>
    <w:rsid w:val="00830535"/>
    <w:rsid w:val="00832C99"/>
    <w:rsid w:val="008333D6"/>
    <w:rsid w:val="00835E95"/>
    <w:rsid w:val="00837422"/>
    <w:rsid w:val="008407AF"/>
    <w:rsid w:val="00842562"/>
    <w:rsid w:val="00843562"/>
    <w:rsid w:val="00843D29"/>
    <w:rsid w:val="008443AB"/>
    <w:rsid w:val="00847055"/>
    <w:rsid w:val="00847B8A"/>
    <w:rsid w:val="00850854"/>
    <w:rsid w:val="00851217"/>
    <w:rsid w:val="008518B2"/>
    <w:rsid w:val="00851AD8"/>
    <w:rsid w:val="008533A2"/>
    <w:rsid w:val="0085456C"/>
    <w:rsid w:val="00860005"/>
    <w:rsid w:val="00860D12"/>
    <w:rsid w:val="00861904"/>
    <w:rsid w:val="00861B03"/>
    <w:rsid w:val="00862167"/>
    <w:rsid w:val="0086243C"/>
    <w:rsid w:val="0086259B"/>
    <w:rsid w:val="00863F5E"/>
    <w:rsid w:val="00864066"/>
    <w:rsid w:val="008640AD"/>
    <w:rsid w:val="008641CD"/>
    <w:rsid w:val="0086451D"/>
    <w:rsid w:val="00865718"/>
    <w:rsid w:val="00865B83"/>
    <w:rsid w:val="00865F61"/>
    <w:rsid w:val="008662E0"/>
    <w:rsid w:val="0086795C"/>
    <w:rsid w:val="00867CE5"/>
    <w:rsid w:val="00874FF8"/>
    <w:rsid w:val="00876EBD"/>
    <w:rsid w:val="00877D09"/>
    <w:rsid w:val="00882244"/>
    <w:rsid w:val="0088250D"/>
    <w:rsid w:val="00882540"/>
    <w:rsid w:val="00882B67"/>
    <w:rsid w:val="00884382"/>
    <w:rsid w:val="008868A3"/>
    <w:rsid w:val="00886D14"/>
    <w:rsid w:val="00890585"/>
    <w:rsid w:val="00892277"/>
    <w:rsid w:val="008931A6"/>
    <w:rsid w:val="00896128"/>
    <w:rsid w:val="00896D77"/>
    <w:rsid w:val="008975F0"/>
    <w:rsid w:val="008A0383"/>
    <w:rsid w:val="008A03EF"/>
    <w:rsid w:val="008A0A51"/>
    <w:rsid w:val="008A1369"/>
    <w:rsid w:val="008A233B"/>
    <w:rsid w:val="008A256E"/>
    <w:rsid w:val="008A47DD"/>
    <w:rsid w:val="008A48A2"/>
    <w:rsid w:val="008A4BB7"/>
    <w:rsid w:val="008A5158"/>
    <w:rsid w:val="008A6F1F"/>
    <w:rsid w:val="008A709C"/>
    <w:rsid w:val="008B1193"/>
    <w:rsid w:val="008B1DFC"/>
    <w:rsid w:val="008B5474"/>
    <w:rsid w:val="008B5C96"/>
    <w:rsid w:val="008C03AC"/>
    <w:rsid w:val="008C085A"/>
    <w:rsid w:val="008C143B"/>
    <w:rsid w:val="008C1EA3"/>
    <w:rsid w:val="008C3B82"/>
    <w:rsid w:val="008C41D5"/>
    <w:rsid w:val="008C4CF1"/>
    <w:rsid w:val="008C59F9"/>
    <w:rsid w:val="008C5B83"/>
    <w:rsid w:val="008C613D"/>
    <w:rsid w:val="008C6946"/>
    <w:rsid w:val="008C710C"/>
    <w:rsid w:val="008C79FA"/>
    <w:rsid w:val="008C7CDD"/>
    <w:rsid w:val="008D16CE"/>
    <w:rsid w:val="008D1FC2"/>
    <w:rsid w:val="008D2376"/>
    <w:rsid w:val="008D2D12"/>
    <w:rsid w:val="008D5203"/>
    <w:rsid w:val="008E3528"/>
    <w:rsid w:val="008E549A"/>
    <w:rsid w:val="008E5B0B"/>
    <w:rsid w:val="008E6105"/>
    <w:rsid w:val="008E62CE"/>
    <w:rsid w:val="008E6CBA"/>
    <w:rsid w:val="008E7360"/>
    <w:rsid w:val="008E7C3D"/>
    <w:rsid w:val="008F1EEA"/>
    <w:rsid w:val="008F2DB3"/>
    <w:rsid w:val="008F4BB9"/>
    <w:rsid w:val="008F4EAB"/>
    <w:rsid w:val="008F535A"/>
    <w:rsid w:val="008F53A7"/>
    <w:rsid w:val="008F5725"/>
    <w:rsid w:val="008F5D69"/>
    <w:rsid w:val="008F6CAD"/>
    <w:rsid w:val="008F70DE"/>
    <w:rsid w:val="008F7146"/>
    <w:rsid w:val="008F7641"/>
    <w:rsid w:val="00903630"/>
    <w:rsid w:val="009040FA"/>
    <w:rsid w:val="0090461A"/>
    <w:rsid w:val="00905053"/>
    <w:rsid w:val="00905C6F"/>
    <w:rsid w:val="00907603"/>
    <w:rsid w:val="009112A0"/>
    <w:rsid w:val="00911880"/>
    <w:rsid w:val="009136BA"/>
    <w:rsid w:val="0091565E"/>
    <w:rsid w:val="009161B4"/>
    <w:rsid w:val="009166BF"/>
    <w:rsid w:val="0091685F"/>
    <w:rsid w:val="00916D55"/>
    <w:rsid w:val="009219A8"/>
    <w:rsid w:val="00923500"/>
    <w:rsid w:val="0092370D"/>
    <w:rsid w:val="00923AE1"/>
    <w:rsid w:val="009248CF"/>
    <w:rsid w:val="00925CB1"/>
    <w:rsid w:val="00926026"/>
    <w:rsid w:val="00931F9F"/>
    <w:rsid w:val="00932C6B"/>
    <w:rsid w:val="009331FA"/>
    <w:rsid w:val="009340B0"/>
    <w:rsid w:val="009341B6"/>
    <w:rsid w:val="00935588"/>
    <w:rsid w:val="00935C8D"/>
    <w:rsid w:val="00937753"/>
    <w:rsid w:val="00941D3A"/>
    <w:rsid w:val="00942604"/>
    <w:rsid w:val="0094415B"/>
    <w:rsid w:val="009452E4"/>
    <w:rsid w:val="00945499"/>
    <w:rsid w:val="00946418"/>
    <w:rsid w:val="00946E72"/>
    <w:rsid w:val="00947026"/>
    <w:rsid w:val="00950F32"/>
    <w:rsid w:val="00951F4F"/>
    <w:rsid w:val="009520AF"/>
    <w:rsid w:val="00954255"/>
    <w:rsid w:val="0096232E"/>
    <w:rsid w:val="00963BFA"/>
    <w:rsid w:val="0096493F"/>
    <w:rsid w:val="00964E05"/>
    <w:rsid w:val="0096500C"/>
    <w:rsid w:val="00965134"/>
    <w:rsid w:val="00966FBC"/>
    <w:rsid w:val="00967762"/>
    <w:rsid w:val="00967B4D"/>
    <w:rsid w:val="009703D1"/>
    <w:rsid w:val="00971086"/>
    <w:rsid w:val="00971404"/>
    <w:rsid w:val="00971ECB"/>
    <w:rsid w:val="00973C3F"/>
    <w:rsid w:val="00973F7E"/>
    <w:rsid w:val="00974EB6"/>
    <w:rsid w:val="00976890"/>
    <w:rsid w:val="00977403"/>
    <w:rsid w:val="00977D7D"/>
    <w:rsid w:val="00981765"/>
    <w:rsid w:val="00981890"/>
    <w:rsid w:val="00983A51"/>
    <w:rsid w:val="00983E74"/>
    <w:rsid w:val="00984254"/>
    <w:rsid w:val="0098444A"/>
    <w:rsid w:val="009866EE"/>
    <w:rsid w:val="009872E9"/>
    <w:rsid w:val="0098799A"/>
    <w:rsid w:val="009907BA"/>
    <w:rsid w:val="00990C88"/>
    <w:rsid w:val="0099110A"/>
    <w:rsid w:val="00991711"/>
    <w:rsid w:val="00993D56"/>
    <w:rsid w:val="009978C3"/>
    <w:rsid w:val="009A1BF1"/>
    <w:rsid w:val="009A32F2"/>
    <w:rsid w:val="009A37D2"/>
    <w:rsid w:val="009A3D91"/>
    <w:rsid w:val="009A4006"/>
    <w:rsid w:val="009A4709"/>
    <w:rsid w:val="009A5779"/>
    <w:rsid w:val="009A628A"/>
    <w:rsid w:val="009A64A5"/>
    <w:rsid w:val="009A700E"/>
    <w:rsid w:val="009B01C3"/>
    <w:rsid w:val="009B0AE7"/>
    <w:rsid w:val="009B0D91"/>
    <w:rsid w:val="009B15B4"/>
    <w:rsid w:val="009B1B31"/>
    <w:rsid w:val="009B27B3"/>
    <w:rsid w:val="009B2FB9"/>
    <w:rsid w:val="009B31B0"/>
    <w:rsid w:val="009B45A0"/>
    <w:rsid w:val="009B52F9"/>
    <w:rsid w:val="009B5CF7"/>
    <w:rsid w:val="009B7447"/>
    <w:rsid w:val="009B7642"/>
    <w:rsid w:val="009B7A3D"/>
    <w:rsid w:val="009C0ECD"/>
    <w:rsid w:val="009C2333"/>
    <w:rsid w:val="009C27F9"/>
    <w:rsid w:val="009C2A7B"/>
    <w:rsid w:val="009C389D"/>
    <w:rsid w:val="009C4612"/>
    <w:rsid w:val="009C53EB"/>
    <w:rsid w:val="009C6A4F"/>
    <w:rsid w:val="009C6B30"/>
    <w:rsid w:val="009D05C3"/>
    <w:rsid w:val="009D104C"/>
    <w:rsid w:val="009D1728"/>
    <w:rsid w:val="009D25B0"/>
    <w:rsid w:val="009D3231"/>
    <w:rsid w:val="009D38D4"/>
    <w:rsid w:val="009D4221"/>
    <w:rsid w:val="009D5B22"/>
    <w:rsid w:val="009D5F24"/>
    <w:rsid w:val="009D5F45"/>
    <w:rsid w:val="009D6B2A"/>
    <w:rsid w:val="009D6E53"/>
    <w:rsid w:val="009D7DFB"/>
    <w:rsid w:val="009E08B5"/>
    <w:rsid w:val="009E20B9"/>
    <w:rsid w:val="009E3A02"/>
    <w:rsid w:val="009E7172"/>
    <w:rsid w:val="009E7AB1"/>
    <w:rsid w:val="009F23EC"/>
    <w:rsid w:val="009F29BA"/>
    <w:rsid w:val="009F34F1"/>
    <w:rsid w:val="009F371D"/>
    <w:rsid w:val="009F4F49"/>
    <w:rsid w:val="009F4FEF"/>
    <w:rsid w:val="009F59E2"/>
    <w:rsid w:val="009F6B60"/>
    <w:rsid w:val="009F72B2"/>
    <w:rsid w:val="009F76D0"/>
    <w:rsid w:val="00A006F3"/>
    <w:rsid w:val="00A0191D"/>
    <w:rsid w:val="00A026CA"/>
    <w:rsid w:val="00A02AF3"/>
    <w:rsid w:val="00A034A3"/>
    <w:rsid w:val="00A04282"/>
    <w:rsid w:val="00A04691"/>
    <w:rsid w:val="00A05CB3"/>
    <w:rsid w:val="00A05E1A"/>
    <w:rsid w:val="00A05FF1"/>
    <w:rsid w:val="00A074C1"/>
    <w:rsid w:val="00A07B44"/>
    <w:rsid w:val="00A11192"/>
    <w:rsid w:val="00A1155B"/>
    <w:rsid w:val="00A139A4"/>
    <w:rsid w:val="00A1412E"/>
    <w:rsid w:val="00A14234"/>
    <w:rsid w:val="00A14B1A"/>
    <w:rsid w:val="00A15715"/>
    <w:rsid w:val="00A16B48"/>
    <w:rsid w:val="00A16F03"/>
    <w:rsid w:val="00A17C27"/>
    <w:rsid w:val="00A21687"/>
    <w:rsid w:val="00A2190A"/>
    <w:rsid w:val="00A21B91"/>
    <w:rsid w:val="00A21E3E"/>
    <w:rsid w:val="00A23229"/>
    <w:rsid w:val="00A251F7"/>
    <w:rsid w:val="00A272CC"/>
    <w:rsid w:val="00A31BF5"/>
    <w:rsid w:val="00A32282"/>
    <w:rsid w:val="00A326F7"/>
    <w:rsid w:val="00A33A35"/>
    <w:rsid w:val="00A33E08"/>
    <w:rsid w:val="00A365EB"/>
    <w:rsid w:val="00A37067"/>
    <w:rsid w:val="00A4012F"/>
    <w:rsid w:val="00A4073B"/>
    <w:rsid w:val="00A42454"/>
    <w:rsid w:val="00A42BA8"/>
    <w:rsid w:val="00A44470"/>
    <w:rsid w:val="00A44744"/>
    <w:rsid w:val="00A4618C"/>
    <w:rsid w:val="00A4625F"/>
    <w:rsid w:val="00A5055C"/>
    <w:rsid w:val="00A507C2"/>
    <w:rsid w:val="00A50DB5"/>
    <w:rsid w:val="00A51BC1"/>
    <w:rsid w:val="00A53661"/>
    <w:rsid w:val="00A53A0A"/>
    <w:rsid w:val="00A54225"/>
    <w:rsid w:val="00A55769"/>
    <w:rsid w:val="00A566AB"/>
    <w:rsid w:val="00A57906"/>
    <w:rsid w:val="00A6083A"/>
    <w:rsid w:val="00A60888"/>
    <w:rsid w:val="00A6090F"/>
    <w:rsid w:val="00A6178A"/>
    <w:rsid w:val="00A618D1"/>
    <w:rsid w:val="00A61CD6"/>
    <w:rsid w:val="00A6651F"/>
    <w:rsid w:val="00A66595"/>
    <w:rsid w:val="00A665E1"/>
    <w:rsid w:val="00A665F8"/>
    <w:rsid w:val="00A70BEF"/>
    <w:rsid w:val="00A70CB5"/>
    <w:rsid w:val="00A73BCE"/>
    <w:rsid w:val="00A73CEB"/>
    <w:rsid w:val="00A76DD9"/>
    <w:rsid w:val="00A77A3C"/>
    <w:rsid w:val="00A822F4"/>
    <w:rsid w:val="00A8415E"/>
    <w:rsid w:val="00A84590"/>
    <w:rsid w:val="00A84783"/>
    <w:rsid w:val="00A8539D"/>
    <w:rsid w:val="00A857A0"/>
    <w:rsid w:val="00A85972"/>
    <w:rsid w:val="00A87183"/>
    <w:rsid w:val="00A9105E"/>
    <w:rsid w:val="00A9135F"/>
    <w:rsid w:val="00A93A64"/>
    <w:rsid w:val="00A9461A"/>
    <w:rsid w:val="00A9485A"/>
    <w:rsid w:val="00A9508F"/>
    <w:rsid w:val="00A95D79"/>
    <w:rsid w:val="00A96142"/>
    <w:rsid w:val="00A9709C"/>
    <w:rsid w:val="00AA037B"/>
    <w:rsid w:val="00AA0E71"/>
    <w:rsid w:val="00AA0FFC"/>
    <w:rsid w:val="00AA13CA"/>
    <w:rsid w:val="00AA1693"/>
    <w:rsid w:val="00AA24D1"/>
    <w:rsid w:val="00AA2792"/>
    <w:rsid w:val="00AA2BF2"/>
    <w:rsid w:val="00AA3EB2"/>
    <w:rsid w:val="00AA5E3E"/>
    <w:rsid w:val="00AA6463"/>
    <w:rsid w:val="00AA7E77"/>
    <w:rsid w:val="00AB04C8"/>
    <w:rsid w:val="00AB0721"/>
    <w:rsid w:val="00AB08D2"/>
    <w:rsid w:val="00AB223F"/>
    <w:rsid w:val="00AB2BF3"/>
    <w:rsid w:val="00AB56E1"/>
    <w:rsid w:val="00AB61B0"/>
    <w:rsid w:val="00AB69AE"/>
    <w:rsid w:val="00AC00C7"/>
    <w:rsid w:val="00AC08B1"/>
    <w:rsid w:val="00AC1A62"/>
    <w:rsid w:val="00AC4AE7"/>
    <w:rsid w:val="00AC51C2"/>
    <w:rsid w:val="00AC5511"/>
    <w:rsid w:val="00AC5B93"/>
    <w:rsid w:val="00AC6D6C"/>
    <w:rsid w:val="00AC7D34"/>
    <w:rsid w:val="00AD0193"/>
    <w:rsid w:val="00AD0B5F"/>
    <w:rsid w:val="00AD1AF2"/>
    <w:rsid w:val="00AD5012"/>
    <w:rsid w:val="00AD558E"/>
    <w:rsid w:val="00AD5AD8"/>
    <w:rsid w:val="00AD60C3"/>
    <w:rsid w:val="00AD6D07"/>
    <w:rsid w:val="00AD71E0"/>
    <w:rsid w:val="00AD791A"/>
    <w:rsid w:val="00AD7D28"/>
    <w:rsid w:val="00AE2037"/>
    <w:rsid w:val="00AE257D"/>
    <w:rsid w:val="00AE2F45"/>
    <w:rsid w:val="00AE40B2"/>
    <w:rsid w:val="00AE42F2"/>
    <w:rsid w:val="00AE4656"/>
    <w:rsid w:val="00AE5717"/>
    <w:rsid w:val="00AF01E2"/>
    <w:rsid w:val="00AF19B9"/>
    <w:rsid w:val="00AF1D70"/>
    <w:rsid w:val="00AF2391"/>
    <w:rsid w:val="00AF24AD"/>
    <w:rsid w:val="00AF26DF"/>
    <w:rsid w:val="00AF56F8"/>
    <w:rsid w:val="00B01E81"/>
    <w:rsid w:val="00B0203D"/>
    <w:rsid w:val="00B03182"/>
    <w:rsid w:val="00B044DE"/>
    <w:rsid w:val="00B046C8"/>
    <w:rsid w:val="00B049E5"/>
    <w:rsid w:val="00B05C35"/>
    <w:rsid w:val="00B0689C"/>
    <w:rsid w:val="00B07477"/>
    <w:rsid w:val="00B078D3"/>
    <w:rsid w:val="00B10402"/>
    <w:rsid w:val="00B10674"/>
    <w:rsid w:val="00B106D2"/>
    <w:rsid w:val="00B11D70"/>
    <w:rsid w:val="00B12AA2"/>
    <w:rsid w:val="00B1444E"/>
    <w:rsid w:val="00B16791"/>
    <w:rsid w:val="00B16CDC"/>
    <w:rsid w:val="00B17929"/>
    <w:rsid w:val="00B17CB4"/>
    <w:rsid w:val="00B20D56"/>
    <w:rsid w:val="00B20F05"/>
    <w:rsid w:val="00B210B5"/>
    <w:rsid w:val="00B212E2"/>
    <w:rsid w:val="00B22EAC"/>
    <w:rsid w:val="00B239CE"/>
    <w:rsid w:val="00B239F8"/>
    <w:rsid w:val="00B24E61"/>
    <w:rsid w:val="00B25467"/>
    <w:rsid w:val="00B3033B"/>
    <w:rsid w:val="00B307D3"/>
    <w:rsid w:val="00B30AFA"/>
    <w:rsid w:val="00B32903"/>
    <w:rsid w:val="00B33B7C"/>
    <w:rsid w:val="00B34A63"/>
    <w:rsid w:val="00B34D53"/>
    <w:rsid w:val="00B36646"/>
    <w:rsid w:val="00B370CE"/>
    <w:rsid w:val="00B409D2"/>
    <w:rsid w:val="00B41654"/>
    <w:rsid w:val="00B41F43"/>
    <w:rsid w:val="00B43A05"/>
    <w:rsid w:val="00B43CF3"/>
    <w:rsid w:val="00B445D2"/>
    <w:rsid w:val="00B44A6A"/>
    <w:rsid w:val="00B44F4B"/>
    <w:rsid w:val="00B50BC3"/>
    <w:rsid w:val="00B51EB0"/>
    <w:rsid w:val="00B53D58"/>
    <w:rsid w:val="00B55F25"/>
    <w:rsid w:val="00B56514"/>
    <w:rsid w:val="00B608D2"/>
    <w:rsid w:val="00B60A47"/>
    <w:rsid w:val="00B61271"/>
    <w:rsid w:val="00B616E9"/>
    <w:rsid w:val="00B62938"/>
    <w:rsid w:val="00B6320B"/>
    <w:rsid w:val="00B6690F"/>
    <w:rsid w:val="00B67636"/>
    <w:rsid w:val="00B67FFE"/>
    <w:rsid w:val="00B72046"/>
    <w:rsid w:val="00B725C5"/>
    <w:rsid w:val="00B769A4"/>
    <w:rsid w:val="00B76AEA"/>
    <w:rsid w:val="00B7786C"/>
    <w:rsid w:val="00B77EB6"/>
    <w:rsid w:val="00B80E05"/>
    <w:rsid w:val="00B81EB5"/>
    <w:rsid w:val="00B82903"/>
    <w:rsid w:val="00B84F00"/>
    <w:rsid w:val="00B853EB"/>
    <w:rsid w:val="00B85CF5"/>
    <w:rsid w:val="00B8743C"/>
    <w:rsid w:val="00B87E90"/>
    <w:rsid w:val="00B87EC3"/>
    <w:rsid w:val="00B91C02"/>
    <w:rsid w:val="00B91C0F"/>
    <w:rsid w:val="00B91D3D"/>
    <w:rsid w:val="00B91E84"/>
    <w:rsid w:val="00B92D09"/>
    <w:rsid w:val="00B962E3"/>
    <w:rsid w:val="00BA1198"/>
    <w:rsid w:val="00BA3653"/>
    <w:rsid w:val="00BA4684"/>
    <w:rsid w:val="00BA514E"/>
    <w:rsid w:val="00BA6D4F"/>
    <w:rsid w:val="00BA7085"/>
    <w:rsid w:val="00BA7934"/>
    <w:rsid w:val="00BA7F30"/>
    <w:rsid w:val="00BB0261"/>
    <w:rsid w:val="00BB0E78"/>
    <w:rsid w:val="00BB26C8"/>
    <w:rsid w:val="00BB5A17"/>
    <w:rsid w:val="00BC0066"/>
    <w:rsid w:val="00BC110C"/>
    <w:rsid w:val="00BC1FFC"/>
    <w:rsid w:val="00BC2131"/>
    <w:rsid w:val="00BC357F"/>
    <w:rsid w:val="00BC440F"/>
    <w:rsid w:val="00BC4995"/>
    <w:rsid w:val="00BC4996"/>
    <w:rsid w:val="00BC5768"/>
    <w:rsid w:val="00BC73B8"/>
    <w:rsid w:val="00BD12C9"/>
    <w:rsid w:val="00BD3B1C"/>
    <w:rsid w:val="00BD4EA6"/>
    <w:rsid w:val="00BD51A1"/>
    <w:rsid w:val="00BD5CFF"/>
    <w:rsid w:val="00BD6600"/>
    <w:rsid w:val="00BE2F9A"/>
    <w:rsid w:val="00BE30D3"/>
    <w:rsid w:val="00BE5BE7"/>
    <w:rsid w:val="00BE6037"/>
    <w:rsid w:val="00BF13C7"/>
    <w:rsid w:val="00BF17AF"/>
    <w:rsid w:val="00BF2B7C"/>
    <w:rsid w:val="00BF3739"/>
    <w:rsid w:val="00C0003F"/>
    <w:rsid w:val="00C00C3A"/>
    <w:rsid w:val="00C0272C"/>
    <w:rsid w:val="00C02ABC"/>
    <w:rsid w:val="00C047B9"/>
    <w:rsid w:val="00C05CD1"/>
    <w:rsid w:val="00C06ACE"/>
    <w:rsid w:val="00C07239"/>
    <w:rsid w:val="00C07564"/>
    <w:rsid w:val="00C07BBB"/>
    <w:rsid w:val="00C119F7"/>
    <w:rsid w:val="00C12CCC"/>
    <w:rsid w:val="00C13961"/>
    <w:rsid w:val="00C13A9A"/>
    <w:rsid w:val="00C142E1"/>
    <w:rsid w:val="00C1582C"/>
    <w:rsid w:val="00C1744C"/>
    <w:rsid w:val="00C1797C"/>
    <w:rsid w:val="00C201BB"/>
    <w:rsid w:val="00C22488"/>
    <w:rsid w:val="00C22BE8"/>
    <w:rsid w:val="00C276D3"/>
    <w:rsid w:val="00C31AC6"/>
    <w:rsid w:val="00C31AFB"/>
    <w:rsid w:val="00C322D9"/>
    <w:rsid w:val="00C32B2D"/>
    <w:rsid w:val="00C33562"/>
    <w:rsid w:val="00C34712"/>
    <w:rsid w:val="00C348A5"/>
    <w:rsid w:val="00C36D9C"/>
    <w:rsid w:val="00C37C15"/>
    <w:rsid w:val="00C40B63"/>
    <w:rsid w:val="00C40E9E"/>
    <w:rsid w:val="00C4162A"/>
    <w:rsid w:val="00C42862"/>
    <w:rsid w:val="00C42BA6"/>
    <w:rsid w:val="00C4333B"/>
    <w:rsid w:val="00C44611"/>
    <w:rsid w:val="00C44CEF"/>
    <w:rsid w:val="00C45534"/>
    <w:rsid w:val="00C46AC3"/>
    <w:rsid w:val="00C4746E"/>
    <w:rsid w:val="00C508C5"/>
    <w:rsid w:val="00C5137C"/>
    <w:rsid w:val="00C51804"/>
    <w:rsid w:val="00C51DC3"/>
    <w:rsid w:val="00C53CC0"/>
    <w:rsid w:val="00C53E6E"/>
    <w:rsid w:val="00C540FD"/>
    <w:rsid w:val="00C56191"/>
    <w:rsid w:val="00C612F3"/>
    <w:rsid w:val="00C61F1D"/>
    <w:rsid w:val="00C623BA"/>
    <w:rsid w:val="00C62E22"/>
    <w:rsid w:val="00C6390A"/>
    <w:rsid w:val="00C64140"/>
    <w:rsid w:val="00C67A5A"/>
    <w:rsid w:val="00C7165B"/>
    <w:rsid w:val="00C732DF"/>
    <w:rsid w:val="00C73D3F"/>
    <w:rsid w:val="00C74946"/>
    <w:rsid w:val="00C74AC8"/>
    <w:rsid w:val="00C74CA4"/>
    <w:rsid w:val="00C75217"/>
    <w:rsid w:val="00C77652"/>
    <w:rsid w:val="00C77EA7"/>
    <w:rsid w:val="00C80490"/>
    <w:rsid w:val="00C83267"/>
    <w:rsid w:val="00C846B5"/>
    <w:rsid w:val="00C84DA1"/>
    <w:rsid w:val="00C84E83"/>
    <w:rsid w:val="00C8621B"/>
    <w:rsid w:val="00C8657D"/>
    <w:rsid w:val="00C87269"/>
    <w:rsid w:val="00C87EC4"/>
    <w:rsid w:val="00C918AA"/>
    <w:rsid w:val="00C9227D"/>
    <w:rsid w:val="00C92C25"/>
    <w:rsid w:val="00C942CC"/>
    <w:rsid w:val="00C967C9"/>
    <w:rsid w:val="00C967FA"/>
    <w:rsid w:val="00C97DE1"/>
    <w:rsid w:val="00CA0142"/>
    <w:rsid w:val="00CA150B"/>
    <w:rsid w:val="00CA1B35"/>
    <w:rsid w:val="00CA2789"/>
    <w:rsid w:val="00CA3111"/>
    <w:rsid w:val="00CA4E9C"/>
    <w:rsid w:val="00CA5980"/>
    <w:rsid w:val="00CA6067"/>
    <w:rsid w:val="00CA61EB"/>
    <w:rsid w:val="00CA70DC"/>
    <w:rsid w:val="00CA75C8"/>
    <w:rsid w:val="00CA79BE"/>
    <w:rsid w:val="00CB005C"/>
    <w:rsid w:val="00CB1C81"/>
    <w:rsid w:val="00CB3525"/>
    <w:rsid w:val="00CB40A7"/>
    <w:rsid w:val="00CC04AF"/>
    <w:rsid w:val="00CC0F6D"/>
    <w:rsid w:val="00CC2129"/>
    <w:rsid w:val="00CC36B8"/>
    <w:rsid w:val="00CC41BD"/>
    <w:rsid w:val="00CC4535"/>
    <w:rsid w:val="00CC46B8"/>
    <w:rsid w:val="00CC56E0"/>
    <w:rsid w:val="00CC5AB0"/>
    <w:rsid w:val="00CC6774"/>
    <w:rsid w:val="00CD3FD3"/>
    <w:rsid w:val="00CD5B72"/>
    <w:rsid w:val="00CD5BEF"/>
    <w:rsid w:val="00CD68D4"/>
    <w:rsid w:val="00CD6ACC"/>
    <w:rsid w:val="00CD6B99"/>
    <w:rsid w:val="00CD6F73"/>
    <w:rsid w:val="00CD7459"/>
    <w:rsid w:val="00CD7676"/>
    <w:rsid w:val="00CE65AA"/>
    <w:rsid w:val="00CE6D23"/>
    <w:rsid w:val="00CE6EDC"/>
    <w:rsid w:val="00CF0198"/>
    <w:rsid w:val="00CF1605"/>
    <w:rsid w:val="00CF20DB"/>
    <w:rsid w:val="00CF3D9F"/>
    <w:rsid w:val="00CF412C"/>
    <w:rsid w:val="00CF58C3"/>
    <w:rsid w:val="00CF6E5E"/>
    <w:rsid w:val="00CF7BA8"/>
    <w:rsid w:val="00CF7FC6"/>
    <w:rsid w:val="00D008C2"/>
    <w:rsid w:val="00D01D0D"/>
    <w:rsid w:val="00D02D91"/>
    <w:rsid w:val="00D033F1"/>
    <w:rsid w:val="00D04026"/>
    <w:rsid w:val="00D047D7"/>
    <w:rsid w:val="00D05FA6"/>
    <w:rsid w:val="00D0640E"/>
    <w:rsid w:val="00D06D80"/>
    <w:rsid w:val="00D06DB8"/>
    <w:rsid w:val="00D07A24"/>
    <w:rsid w:val="00D07F63"/>
    <w:rsid w:val="00D10902"/>
    <w:rsid w:val="00D12B30"/>
    <w:rsid w:val="00D14CBE"/>
    <w:rsid w:val="00D16C77"/>
    <w:rsid w:val="00D22CB5"/>
    <w:rsid w:val="00D231FD"/>
    <w:rsid w:val="00D23F9F"/>
    <w:rsid w:val="00D2445C"/>
    <w:rsid w:val="00D2505D"/>
    <w:rsid w:val="00D261E3"/>
    <w:rsid w:val="00D30560"/>
    <w:rsid w:val="00D30C2E"/>
    <w:rsid w:val="00D30CE5"/>
    <w:rsid w:val="00D32CDE"/>
    <w:rsid w:val="00D32DCC"/>
    <w:rsid w:val="00D3335A"/>
    <w:rsid w:val="00D337F8"/>
    <w:rsid w:val="00D35787"/>
    <w:rsid w:val="00D36DA0"/>
    <w:rsid w:val="00D37094"/>
    <w:rsid w:val="00D37531"/>
    <w:rsid w:val="00D37B6A"/>
    <w:rsid w:val="00D37D5C"/>
    <w:rsid w:val="00D41A72"/>
    <w:rsid w:val="00D42B4F"/>
    <w:rsid w:val="00D43CE2"/>
    <w:rsid w:val="00D453AC"/>
    <w:rsid w:val="00D46CB0"/>
    <w:rsid w:val="00D46E20"/>
    <w:rsid w:val="00D479A6"/>
    <w:rsid w:val="00D47F4A"/>
    <w:rsid w:val="00D50933"/>
    <w:rsid w:val="00D509E6"/>
    <w:rsid w:val="00D5147D"/>
    <w:rsid w:val="00D52742"/>
    <w:rsid w:val="00D52DDF"/>
    <w:rsid w:val="00D56D84"/>
    <w:rsid w:val="00D61045"/>
    <w:rsid w:val="00D61F6A"/>
    <w:rsid w:val="00D62F5A"/>
    <w:rsid w:val="00D633A8"/>
    <w:rsid w:val="00D63D2E"/>
    <w:rsid w:val="00D712E1"/>
    <w:rsid w:val="00D7279D"/>
    <w:rsid w:val="00D735A2"/>
    <w:rsid w:val="00D751B1"/>
    <w:rsid w:val="00D76473"/>
    <w:rsid w:val="00D7731E"/>
    <w:rsid w:val="00D80751"/>
    <w:rsid w:val="00D808E5"/>
    <w:rsid w:val="00D810D5"/>
    <w:rsid w:val="00D8171E"/>
    <w:rsid w:val="00D818D6"/>
    <w:rsid w:val="00D85019"/>
    <w:rsid w:val="00D87184"/>
    <w:rsid w:val="00D92D36"/>
    <w:rsid w:val="00D93B33"/>
    <w:rsid w:val="00D944B3"/>
    <w:rsid w:val="00D95033"/>
    <w:rsid w:val="00DA0CAA"/>
    <w:rsid w:val="00DA15CD"/>
    <w:rsid w:val="00DA1C4C"/>
    <w:rsid w:val="00DA1DE2"/>
    <w:rsid w:val="00DA4F23"/>
    <w:rsid w:val="00DA508F"/>
    <w:rsid w:val="00DA6AE8"/>
    <w:rsid w:val="00DA791F"/>
    <w:rsid w:val="00DB3064"/>
    <w:rsid w:val="00DB33D8"/>
    <w:rsid w:val="00DB3C49"/>
    <w:rsid w:val="00DB68AC"/>
    <w:rsid w:val="00DB70B2"/>
    <w:rsid w:val="00DB7134"/>
    <w:rsid w:val="00DB75A1"/>
    <w:rsid w:val="00DC2208"/>
    <w:rsid w:val="00DC34A7"/>
    <w:rsid w:val="00DC3C05"/>
    <w:rsid w:val="00DC428F"/>
    <w:rsid w:val="00DC4869"/>
    <w:rsid w:val="00DC4DD2"/>
    <w:rsid w:val="00DC7059"/>
    <w:rsid w:val="00DD0C37"/>
    <w:rsid w:val="00DD102B"/>
    <w:rsid w:val="00DD1663"/>
    <w:rsid w:val="00DD2E19"/>
    <w:rsid w:val="00DD65CF"/>
    <w:rsid w:val="00DD730C"/>
    <w:rsid w:val="00DD7E9B"/>
    <w:rsid w:val="00DE01B1"/>
    <w:rsid w:val="00DE196C"/>
    <w:rsid w:val="00DE1BEE"/>
    <w:rsid w:val="00DE5637"/>
    <w:rsid w:val="00DE6EAE"/>
    <w:rsid w:val="00DF00CA"/>
    <w:rsid w:val="00DF06AE"/>
    <w:rsid w:val="00DF138D"/>
    <w:rsid w:val="00DF1C7F"/>
    <w:rsid w:val="00DF1CAA"/>
    <w:rsid w:val="00DF3BF1"/>
    <w:rsid w:val="00DF4ABC"/>
    <w:rsid w:val="00DF53E3"/>
    <w:rsid w:val="00DF548E"/>
    <w:rsid w:val="00E00006"/>
    <w:rsid w:val="00E00F34"/>
    <w:rsid w:val="00E020E2"/>
    <w:rsid w:val="00E0278C"/>
    <w:rsid w:val="00E02C5B"/>
    <w:rsid w:val="00E045C6"/>
    <w:rsid w:val="00E05CAD"/>
    <w:rsid w:val="00E0600A"/>
    <w:rsid w:val="00E06C64"/>
    <w:rsid w:val="00E1033D"/>
    <w:rsid w:val="00E115AB"/>
    <w:rsid w:val="00E14966"/>
    <w:rsid w:val="00E14BAC"/>
    <w:rsid w:val="00E1634F"/>
    <w:rsid w:val="00E17044"/>
    <w:rsid w:val="00E17F9E"/>
    <w:rsid w:val="00E20F72"/>
    <w:rsid w:val="00E21D8E"/>
    <w:rsid w:val="00E22CE0"/>
    <w:rsid w:val="00E23889"/>
    <w:rsid w:val="00E24A84"/>
    <w:rsid w:val="00E24E87"/>
    <w:rsid w:val="00E255CA"/>
    <w:rsid w:val="00E26AE4"/>
    <w:rsid w:val="00E304EC"/>
    <w:rsid w:val="00E308C6"/>
    <w:rsid w:val="00E310F9"/>
    <w:rsid w:val="00E329D0"/>
    <w:rsid w:val="00E33157"/>
    <w:rsid w:val="00E3338B"/>
    <w:rsid w:val="00E33780"/>
    <w:rsid w:val="00E34527"/>
    <w:rsid w:val="00E367B2"/>
    <w:rsid w:val="00E36AAE"/>
    <w:rsid w:val="00E44E8B"/>
    <w:rsid w:val="00E46A5A"/>
    <w:rsid w:val="00E46B27"/>
    <w:rsid w:val="00E47DC9"/>
    <w:rsid w:val="00E50EF4"/>
    <w:rsid w:val="00E511E3"/>
    <w:rsid w:val="00E52A29"/>
    <w:rsid w:val="00E53736"/>
    <w:rsid w:val="00E53DA7"/>
    <w:rsid w:val="00E54679"/>
    <w:rsid w:val="00E572DF"/>
    <w:rsid w:val="00E576E3"/>
    <w:rsid w:val="00E63BA9"/>
    <w:rsid w:val="00E649BF"/>
    <w:rsid w:val="00E64BFA"/>
    <w:rsid w:val="00E660CC"/>
    <w:rsid w:val="00E66823"/>
    <w:rsid w:val="00E673F1"/>
    <w:rsid w:val="00E72023"/>
    <w:rsid w:val="00E746A8"/>
    <w:rsid w:val="00E75091"/>
    <w:rsid w:val="00E75B67"/>
    <w:rsid w:val="00E77E8E"/>
    <w:rsid w:val="00E80679"/>
    <w:rsid w:val="00E81478"/>
    <w:rsid w:val="00E83E12"/>
    <w:rsid w:val="00E83E45"/>
    <w:rsid w:val="00E83EC8"/>
    <w:rsid w:val="00E84B3F"/>
    <w:rsid w:val="00E84C41"/>
    <w:rsid w:val="00E8631A"/>
    <w:rsid w:val="00E8641A"/>
    <w:rsid w:val="00E86732"/>
    <w:rsid w:val="00E86C11"/>
    <w:rsid w:val="00E87C5B"/>
    <w:rsid w:val="00E87CC6"/>
    <w:rsid w:val="00E907C6"/>
    <w:rsid w:val="00E90923"/>
    <w:rsid w:val="00E918F0"/>
    <w:rsid w:val="00E9234C"/>
    <w:rsid w:val="00E9247D"/>
    <w:rsid w:val="00E9317A"/>
    <w:rsid w:val="00E93B08"/>
    <w:rsid w:val="00E94851"/>
    <w:rsid w:val="00E94E4E"/>
    <w:rsid w:val="00E94FE2"/>
    <w:rsid w:val="00E96C5A"/>
    <w:rsid w:val="00E96FF5"/>
    <w:rsid w:val="00E97043"/>
    <w:rsid w:val="00E97C5E"/>
    <w:rsid w:val="00EA2D1F"/>
    <w:rsid w:val="00EA336A"/>
    <w:rsid w:val="00EA5A3F"/>
    <w:rsid w:val="00EA5FC9"/>
    <w:rsid w:val="00EA6E17"/>
    <w:rsid w:val="00EA6E60"/>
    <w:rsid w:val="00EA7388"/>
    <w:rsid w:val="00EA7831"/>
    <w:rsid w:val="00EA7B4D"/>
    <w:rsid w:val="00EB182A"/>
    <w:rsid w:val="00EB1D8B"/>
    <w:rsid w:val="00EB1E26"/>
    <w:rsid w:val="00EB214E"/>
    <w:rsid w:val="00EB325E"/>
    <w:rsid w:val="00EB77FB"/>
    <w:rsid w:val="00EC0371"/>
    <w:rsid w:val="00EC0912"/>
    <w:rsid w:val="00EC340F"/>
    <w:rsid w:val="00EC4AAE"/>
    <w:rsid w:val="00EC4AD4"/>
    <w:rsid w:val="00EC4C48"/>
    <w:rsid w:val="00EC58B8"/>
    <w:rsid w:val="00EC6B39"/>
    <w:rsid w:val="00EC70CA"/>
    <w:rsid w:val="00ED3A6F"/>
    <w:rsid w:val="00ED4696"/>
    <w:rsid w:val="00ED4F19"/>
    <w:rsid w:val="00ED56D9"/>
    <w:rsid w:val="00ED58C9"/>
    <w:rsid w:val="00EE144E"/>
    <w:rsid w:val="00EE17C0"/>
    <w:rsid w:val="00EE18D0"/>
    <w:rsid w:val="00EE2525"/>
    <w:rsid w:val="00EE3A76"/>
    <w:rsid w:val="00EE4364"/>
    <w:rsid w:val="00EE501E"/>
    <w:rsid w:val="00EE56D6"/>
    <w:rsid w:val="00EE6D02"/>
    <w:rsid w:val="00EE7F22"/>
    <w:rsid w:val="00EF0344"/>
    <w:rsid w:val="00EF07B1"/>
    <w:rsid w:val="00EF0ADC"/>
    <w:rsid w:val="00EF0BBB"/>
    <w:rsid w:val="00EF29E2"/>
    <w:rsid w:val="00EF5046"/>
    <w:rsid w:val="00EF6F3C"/>
    <w:rsid w:val="00EF79FC"/>
    <w:rsid w:val="00EF7FB6"/>
    <w:rsid w:val="00F00791"/>
    <w:rsid w:val="00F02E81"/>
    <w:rsid w:val="00F02F2C"/>
    <w:rsid w:val="00F03B13"/>
    <w:rsid w:val="00F040F0"/>
    <w:rsid w:val="00F04890"/>
    <w:rsid w:val="00F072E2"/>
    <w:rsid w:val="00F10978"/>
    <w:rsid w:val="00F10F24"/>
    <w:rsid w:val="00F10FAE"/>
    <w:rsid w:val="00F1168C"/>
    <w:rsid w:val="00F11E12"/>
    <w:rsid w:val="00F13AA6"/>
    <w:rsid w:val="00F15AE8"/>
    <w:rsid w:val="00F16397"/>
    <w:rsid w:val="00F16A0B"/>
    <w:rsid w:val="00F16A91"/>
    <w:rsid w:val="00F16F22"/>
    <w:rsid w:val="00F20022"/>
    <w:rsid w:val="00F2295D"/>
    <w:rsid w:val="00F24A4A"/>
    <w:rsid w:val="00F24AE2"/>
    <w:rsid w:val="00F26423"/>
    <w:rsid w:val="00F2739C"/>
    <w:rsid w:val="00F30637"/>
    <w:rsid w:val="00F31729"/>
    <w:rsid w:val="00F31EC9"/>
    <w:rsid w:val="00F32788"/>
    <w:rsid w:val="00F32BFE"/>
    <w:rsid w:val="00F3393A"/>
    <w:rsid w:val="00F34DF2"/>
    <w:rsid w:val="00F35E6F"/>
    <w:rsid w:val="00F40A95"/>
    <w:rsid w:val="00F40FB0"/>
    <w:rsid w:val="00F41566"/>
    <w:rsid w:val="00F42917"/>
    <w:rsid w:val="00F43A02"/>
    <w:rsid w:val="00F44A40"/>
    <w:rsid w:val="00F44DDB"/>
    <w:rsid w:val="00F47289"/>
    <w:rsid w:val="00F523C8"/>
    <w:rsid w:val="00F55D66"/>
    <w:rsid w:val="00F55EDF"/>
    <w:rsid w:val="00F61B0D"/>
    <w:rsid w:val="00F634AC"/>
    <w:rsid w:val="00F635AE"/>
    <w:rsid w:val="00F637B9"/>
    <w:rsid w:val="00F63F0F"/>
    <w:rsid w:val="00F670E0"/>
    <w:rsid w:val="00F67320"/>
    <w:rsid w:val="00F7020A"/>
    <w:rsid w:val="00F70D0C"/>
    <w:rsid w:val="00F717EB"/>
    <w:rsid w:val="00F71BE9"/>
    <w:rsid w:val="00F73096"/>
    <w:rsid w:val="00F735E6"/>
    <w:rsid w:val="00F73AB2"/>
    <w:rsid w:val="00F73EAF"/>
    <w:rsid w:val="00F7556A"/>
    <w:rsid w:val="00F763E8"/>
    <w:rsid w:val="00F7768E"/>
    <w:rsid w:val="00F808C4"/>
    <w:rsid w:val="00F80BC4"/>
    <w:rsid w:val="00F81308"/>
    <w:rsid w:val="00F83CAC"/>
    <w:rsid w:val="00F84B47"/>
    <w:rsid w:val="00F850C6"/>
    <w:rsid w:val="00F8773E"/>
    <w:rsid w:val="00F87A52"/>
    <w:rsid w:val="00F90429"/>
    <w:rsid w:val="00F90703"/>
    <w:rsid w:val="00F92386"/>
    <w:rsid w:val="00F929C1"/>
    <w:rsid w:val="00F93E3B"/>
    <w:rsid w:val="00F9487F"/>
    <w:rsid w:val="00F94F18"/>
    <w:rsid w:val="00F95379"/>
    <w:rsid w:val="00F95C26"/>
    <w:rsid w:val="00F967A9"/>
    <w:rsid w:val="00F96E4A"/>
    <w:rsid w:val="00F97663"/>
    <w:rsid w:val="00F97C6B"/>
    <w:rsid w:val="00FA04FA"/>
    <w:rsid w:val="00FA15F3"/>
    <w:rsid w:val="00FA1B74"/>
    <w:rsid w:val="00FA44C4"/>
    <w:rsid w:val="00FA4AF3"/>
    <w:rsid w:val="00FA5BC5"/>
    <w:rsid w:val="00FA6CEC"/>
    <w:rsid w:val="00FA7049"/>
    <w:rsid w:val="00FA743D"/>
    <w:rsid w:val="00FA775F"/>
    <w:rsid w:val="00FB01AC"/>
    <w:rsid w:val="00FB1101"/>
    <w:rsid w:val="00FB1213"/>
    <w:rsid w:val="00FB2185"/>
    <w:rsid w:val="00FB263E"/>
    <w:rsid w:val="00FB37A0"/>
    <w:rsid w:val="00FB416B"/>
    <w:rsid w:val="00FB4D1E"/>
    <w:rsid w:val="00FB5BA8"/>
    <w:rsid w:val="00FB5D1F"/>
    <w:rsid w:val="00FB6259"/>
    <w:rsid w:val="00FB6595"/>
    <w:rsid w:val="00FB6ADF"/>
    <w:rsid w:val="00FC0FA5"/>
    <w:rsid w:val="00FC1B04"/>
    <w:rsid w:val="00FC21FE"/>
    <w:rsid w:val="00FC250D"/>
    <w:rsid w:val="00FC33A9"/>
    <w:rsid w:val="00FC397B"/>
    <w:rsid w:val="00FC3D96"/>
    <w:rsid w:val="00FD3682"/>
    <w:rsid w:val="00FD5328"/>
    <w:rsid w:val="00FD5511"/>
    <w:rsid w:val="00FD59E2"/>
    <w:rsid w:val="00FD69C6"/>
    <w:rsid w:val="00FE0069"/>
    <w:rsid w:val="00FE0AEB"/>
    <w:rsid w:val="00FE0EC6"/>
    <w:rsid w:val="00FE286A"/>
    <w:rsid w:val="00FE44EF"/>
    <w:rsid w:val="00FE7984"/>
    <w:rsid w:val="00FF1CF4"/>
    <w:rsid w:val="00FF223F"/>
    <w:rsid w:val="00FF293E"/>
    <w:rsid w:val="00FF2F6E"/>
    <w:rsid w:val="00FF3A48"/>
    <w:rsid w:val="00FF6380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FCAB9"/>
  <w15:chartTrackingRefBased/>
  <w15:docId w15:val="{82E0F505-80A0-44A2-8364-37DC533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eudoraheader">
    <w:name w:val="eudoraheader"/>
    <w:basedOn w:val="DefaultParagraphFont"/>
    <w:rsid w:val="001C228C"/>
  </w:style>
  <w:style w:type="paragraph" w:customStyle="1" w:styleId="Default">
    <w:name w:val="Default"/>
    <w:rsid w:val="00E94F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66E59"/>
    <w:rPr>
      <w:color w:val="808080"/>
      <w:shd w:val="clear" w:color="auto" w:fill="E6E6E6"/>
    </w:rPr>
  </w:style>
  <w:style w:type="character" w:styleId="CommentReference">
    <w:name w:val="annotation reference"/>
    <w:rsid w:val="009B2F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2F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2FB9"/>
  </w:style>
  <w:style w:type="character" w:customStyle="1" w:styleId="CommentSubjectChar">
    <w:name w:val="Comment Subject Char"/>
    <w:link w:val="CommentSubject"/>
    <w:rsid w:val="009B2FB9"/>
    <w:rPr>
      <w:b/>
      <w:bCs/>
    </w:rPr>
  </w:style>
  <w:style w:type="paragraph" w:styleId="ListParagraph">
    <w:name w:val="List Paragraph"/>
    <w:basedOn w:val="Normal"/>
    <w:uiPriority w:val="34"/>
    <w:qFormat/>
    <w:rsid w:val="00A42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741"/>
  </w:style>
  <w:style w:type="table" w:styleId="TableGrid">
    <w:name w:val="Table Grid"/>
    <w:basedOn w:val="TableNormal"/>
    <w:rsid w:val="00A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61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o.legislature.ca.gov/faces/billTextClient.xhtml?bill_id=202120220AB188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718A-B00E-4B25-A326-AA546087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105</TotalTime>
  <Pages>4</Pages>
  <Words>1660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10841</CharactersWithSpaces>
  <SharedDoc>false</SharedDoc>
  <HLinks>
    <vt:vector size="42" baseType="variant"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1572899</vt:i4>
      </vt:variant>
      <vt:variant>
        <vt:i4>15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http://www.tarzananc.org/board-meetings.php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Pat Kramer</cp:lastModifiedBy>
  <cp:revision>12</cp:revision>
  <cp:lastPrinted>2021-08-20T21:39:00Z</cp:lastPrinted>
  <dcterms:created xsi:type="dcterms:W3CDTF">2022-04-01T00:54:00Z</dcterms:created>
  <dcterms:modified xsi:type="dcterms:W3CDTF">2022-04-01T22:49:00Z</dcterms:modified>
</cp:coreProperties>
</file>