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826B2" w14:textId="175E64C6" w:rsidR="004449F7" w:rsidRDefault="00A43AFC">
      <w:r>
        <w:rPr>
          <w:noProof/>
        </w:rPr>
        <w:drawing>
          <wp:inline distT="0" distB="0" distL="0" distR="0" wp14:anchorId="74959D06" wp14:editId="6EBE9457">
            <wp:extent cx="5486400" cy="5035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03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49F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AFC"/>
    <w:rsid w:val="004449F7"/>
    <w:rsid w:val="00A43AFC"/>
    <w:rsid w:val="00FD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D7D5EF"/>
  <w15:chartTrackingRefBased/>
  <w15:docId w15:val="{FFF258DA-3947-46B9-BB53-DAA0BA52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J. Shaffer</dc:creator>
  <cp:keywords/>
  <dc:description/>
  <cp:lastModifiedBy>Leonard J. Shaffer</cp:lastModifiedBy>
  <cp:revision>1</cp:revision>
  <dcterms:created xsi:type="dcterms:W3CDTF">2021-10-20T02:02:00Z</dcterms:created>
  <dcterms:modified xsi:type="dcterms:W3CDTF">2021-10-20T02:08:00Z</dcterms:modified>
</cp:coreProperties>
</file>